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5D9DFE" w14:textId="54A38C3A" w:rsidR="0013428B" w:rsidRPr="0017303D" w:rsidRDefault="0017303D" w:rsidP="00607114">
      <w:pPr>
        <w:pStyle w:val="BodyText"/>
        <w:ind w:left="220"/>
        <w:rPr>
          <w:sz w:val="20"/>
        </w:rPr>
      </w:pPr>
      <w:r w:rsidRPr="0017303D">
        <w:rPr>
          <w:noProof/>
          <w:sz w:val="20"/>
          <w:lang w:eastAsia="ja-JP"/>
        </w:rPr>
        <w:drawing>
          <wp:inline distT="0" distB="0" distL="0" distR="0" wp14:anchorId="4CA8ABDA" wp14:editId="7DD5B7F6">
            <wp:extent cx="6285377" cy="1060703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85377" cy="10607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82FCDA" w14:textId="4CF61D2C" w:rsidR="0013428B" w:rsidRPr="0017303D" w:rsidRDefault="00E536D4" w:rsidP="009B3214">
      <w:pPr>
        <w:pStyle w:val="BodyText"/>
        <w:spacing w:before="240"/>
        <w:ind w:right="233"/>
        <w:jc w:val="right"/>
      </w:pPr>
      <w:r w:rsidRPr="0017303D">
        <w:t>2</w:t>
      </w:r>
      <w:bookmarkStart w:id="0" w:name="_GoBack"/>
      <w:bookmarkEnd w:id="0"/>
      <w:r w:rsidR="007B5C64" w:rsidRPr="0017303D">
        <w:t xml:space="preserve"> July</w:t>
      </w:r>
      <w:r w:rsidR="007B5C64" w:rsidRPr="0017303D">
        <w:rPr>
          <w:spacing w:val="-2"/>
        </w:rPr>
        <w:t xml:space="preserve"> </w:t>
      </w:r>
      <w:r w:rsidR="007B5C64" w:rsidRPr="0017303D">
        <w:rPr>
          <w:spacing w:val="-4"/>
        </w:rPr>
        <w:t>2023</w:t>
      </w:r>
    </w:p>
    <w:p w14:paraId="75525D99" w14:textId="77777777" w:rsidR="0013428B" w:rsidRPr="00531C8D" w:rsidRDefault="0013428B">
      <w:pPr>
        <w:pStyle w:val="BodyText"/>
      </w:pPr>
    </w:p>
    <w:p w14:paraId="321E0F5D" w14:textId="76F83C63" w:rsidR="007B5C64" w:rsidRPr="00531C8D" w:rsidRDefault="0017303D" w:rsidP="00F704C8">
      <w:pPr>
        <w:ind w:left="2039" w:right="1819" w:firstLine="76"/>
        <w:rPr>
          <w:b/>
        </w:rPr>
      </w:pPr>
      <w:r w:rsidRPr="00531C8D">
        <w:rPr>
          <w:b/>
        </w:rPr>
        <w:t>Call for Contribution to</w:t>
      </w:r>
      <w:r w:rsidR="007B5C64" w:rsidRPr="00531C8D">
        <w:rPr>
          <w:b/>
        </w:rPr>
        <w:t xml:space="preserve"> Volume 3, Issue 1 in 2024</w:t>
      </w:r>
    </w:p>
    <w:p w14:paraId="73DDB236" w14:textId="1FCEF38D" w:rsidR="0013428B" w:rsidRPr="00531C8D" w:rsidRDefault="0017303D" w:rsidP="00B547D3">
      <w:pPr>
        <w:ind w:right="145"/>
        <w:jc w:val="center"/>
        <w:rPr>
          <w:b/>
        </w:rPr>
      </w:pPr>
      <w:r w:rsidRPr="00531C8D">
        <w:rPr>
          <w:b/>
        </w:rPr>
        <w:t>ICL Open Access Book Series “Progress</w:t>
      </w:r>
      <w:r w:rsidRPr="00531C8D">
        <w:rPr>
          <w:b/>
          <w:spacing w:val="-7"/>
        </w:rPr>
        <w:t xml:space="preserve"> </w:t>
      </w:r>
      <w:r w:rsidRPr="00531C8D">
        <w:rPr>
          <w:b/>
        </w:rPr>
        <w:t>in</w:t>
      </w:r>
      <w:r w:rsidRPr="00531C8D">
        <w:rPr>
          <w:b/>
          <w:spacing w:val="-6"/>
        </w:rPr>
        <w:t xml:space="preserve"> </w:t>
      </w:r>
      <w:r w:rsidRPr="00531C8D">
        <w:rPr>
          <w:b/>
        </w:rPr>
        <w:t>Landslide</w:t>
      </w:r>
      <w:r w:rsidRPr="00531C8D">
        <w:rPr>
          <w:b/>
          <w:spacing w:val="-9"/>
        </w:rPr>
        <w:t xml:space="preserve"> </w:t>
      </w:r>
      <w:r w:rsidRPr="00531C8D">
        <w:rPr>
          <w:b/>
        </w:rPr>
        <w:t>Research</w:t>
      </w:r>
      <w:r w:rsidRPr="00531C8D">
        <w:rPr>
          <w:b/>
          <w:spacing w:val="-6"/>
        </w:rPr>
        <w:t xml:space="preserve"> </w:t>
      </w:r>
      <w:r w:rsidRPr="00531C8D">
        <w:rPr>
          <w:b/>
        </w:rPr>
        <w:t>and</w:t>
      </w:r>
      <w:r w:rsidRPr="00531C8D">
        <w:rPr>
          <w:b/>
          <w:spacing w:val="-6"/>
        </w:rPr>
        <w:t xml:space="preserve"> </w:t>
      </w:r>
      <w:r w:rsidRPr="00531C8D">
        <w:rPr>
          <w:b/>
        </w:rPr>
        <w:t>Technology</w:t>
      </w:r>
      <w:r w:rsidRPr="00531C8D">
        <w:rPr>
          <w:b/>
          <w:spacing w:val="-2"/>
        </w:rPr>
        <w:t xml:space="preserve"> </w:t>
      </w:r>
      <w:r w:rsidRPr="00531C8D">
        <w:rPr>
          <w:b/>
        </w:rPr>
        <w:t>(P-LRT)”</w:t>
      </w:r>
    </w:p>
    <w:p w14:paraId="380DF532" w14:textId="77777777" w:rsidR="007B5C64" w:rsidRPr="00531C8D" w:rsidRDefault="007B5C64" w:rsidP="00F704C8">
      <w:pPr>
        <w:pStyle w:val="BodyText"/>
        <w:rPr>
          <w:b/>
        </w:rPr>
      </w:pPr>
    </w:p>
    <w:p w14:paraId="07609AC9" w14:textId="09727E69" w:rsidR="007B5C64" w:rsidRPr="00531C8D" w:rsidRDefault="007B5C64" w:rsidP="00F704C8">
      <w:pPr>
        <w:pStyle w:val="BodyText"/>
        <w:rPr>
          <w:bCs/>
        </w:rPr>
      </w:pPr>
      <w:r w:rsidRPr="00531C8D">
        <w:rPr>
          <w:bCs/>
        </w:rPr>
        <w:t>Dear</w:t>
      </w:r>
      <w:r w:rsidR="00E536D4" w:rsidRPr="00531C8D">
        <w:rPr>
          <w:bCs/>
        </w:rPr>
        <w:t xml:space="preserve"> ICL members</w:t>
      </w:r>
      <w:r w:rsidRPr="00531C8D">
        <w:rPr>
          <w:bCs/>
        </w:rPr>
        <w:t>,</w:t>
      </w:r>
    </w:p>
    <w:p w14:paraId="4766E67B" w14:textId="77777777" w:rsidR="00761E85" w:rsidRPr="00531C8D" w:rsidRDefault="00761E85" w:rsidP="00F704C8">
      <w:pPr>
        <w:pStyle w:val="BodyText"/>
        <w:rPr>
          <w:bCs/>
        </w:rPr>
      </w:pPr>
    </w:p>
    <w:p w14:paraId="3D8A19AA" w14:textId="1AD2AF13" w:rsidR="00F77E9D" w:rsidRPr="00531C8D" w:rsidRDefault="00BD432F" w:rsidP="00F77E9D">
      <w:pPr>
        <w:pStyle w:val="BodyText"/>
        <w:jc w:val="both"/>
        <w:rPr>
          <w:bCs/>
        </w:rPr>
      </w:pPr>
      <w:r w:rsidRPr="00531C8D">
        <w:rPr>
          <w:rFonts w:eastAsiaTheme="minorEastAsia"/>
          <w:bCs/>
          <w:lang w:eastAsia="ja-JP"/>
        </w:rPr>
        <w:t>In</w:t>
      </w:r>
      <w:r w:rsidR="00FB4070" w:rsidRPr="00531C8D">
        <w:rPr>
          <w:rFonts w:eastAsiaTheme="minorEastAsia"/>
          <w:bCs/>
          <w:lang w:eastAsia="ja-JP"/>
        </w:rPr>
        <w:t xml:space="preserve"> 2022, </w:t>
      </w:r>
      <w:r w:rsidR="00F77E9D" w:rsidRPr="00531C8D">
        <w:rPr>
          <w:rFonts w:eastAsiaTheme="minorEastAsia"/>
          <w:bCs/>
          <w:lang w:eastAsia="ja-JP"/>
        </w:rPr>
        <w:t xml:space="preserve">the ICL founded </w:t>
      </w:r>
      <w:r w:rsidR="00FB4070" w:rsidRPr="00531C8D">
        <w:rPr>
          <w:rFonts w:eastAsiaTheme="minorEastAsia"/>
          <w:bCs/>
          <w:lang w:eastAsia="ja-JP"/>
        </w:rPr>
        <w:t xml:space="preserve">the biannual open access book series “P-LRT” </w:t>
      </w:r>
      <w:r w:rsidR="00F77E9D" w:rsidRPr="00531C8D">
        <w:rPr>
          <w:rFonts w:eastAsiaTheme="minorEastAsia"/>
          <w:bCs/>
          <w:lang w:eastAsia="ja-JP"/>
        </w:rPr>
        <w:t>and terminated</w:t>
      </w:r>
      <w:r w:rsidR="00FB4070" w:rsidRPr="00531C8D">
        <w:rPr>
          <w:rFonts w:eastAsiaTheme="minorEastAsia"/>
          <w:bCs/>
          <w:lang w:eastAsia="ja-JP"/>
        </w:rPr>
        <w:t xml:space="preserve"> WLF book publication</w:t>
      </w:r>
      <w:r w:rsidR="005626E0" w:rsidRPr="00531C8D">
        <w:rPr>
          <w:rFonts w:eastAsiaTheme="minorEastAsia"/>
          <w:bCs/>
          <w:lang w:eastAsia="ja-JP"/>
        </w:rPr>
        <w:t>.</w:t>
      </w:r>
      <w:r w:rsidR="00FB4070" w:rsidRPr="00531C8D">
        <w:rPr>
          <w:rFonts w:eastAsiaTheme="minorEastAsia"/>
          <w:bCs/>
          <w:lang w:eastAsia="ja-JP"/>
        </w:rPr>
        <w:t xml:space="preserve"> ICL me</w:t>
      </w:r>
      <w:r w:rsidR="00FE452D" w:rsidRPr="00531C8D">
        <w:rPr>
          <w:rFonts w:eastAsiaTheme="minorEastAsia"/>
          <w:bCs/>
          <w:lang w:eastAsia="ja-JP"/>
        </w:rPr>
        <w:t>m</w:t>
      </w:r>
      <w:r w:rsidR="00FB4070" w:rsidRPr="00531C8D">
        <w:rPr>
          <w:rFonts w:eastAsiaTheme="minorEastAsia"/>
          <w:bCs/>
          <w:lang w:eastAsia="ja-JP"/>
        </w:rPr>
        <w:t xml:space="preserve">bers can </w:t>
      </w:r>
      <w:r w:rsidR="005626E0" w:rsidRPr="00531C8D">
        <w:rPr>
          <w:rFonts w:eastAsiaTheme="minorEastAsia"/>
          <w:bCs/>
          <w:lang w:eastAsia="ja-JP"/>
        </w:rPr>
        <w:t>contribute</w:t>
      </w:r>
      <w:r w:rsidR="00FB4070" w:rsidRPr="00531C8D">
        <w:rPr>
          <w:rFonts w:eastAsiaTheme="minorEastAsia"/>
          <w:bCs/>
          <w:lang w:eastAsia="ja-JP"/>
        </w:rPr>
        <w:t xml:space="preserve"> their </w:t>
      </w:r>
      <w:r w:rsidR="00F513DB" w:rsidRPr="00531C8D">
        <w:rPr>
          <w:rFonts w:eastAsiaTheme="minorEastAsia"/>
          <w:bCs/>
          <w:lang w:eastAsia="ja-JP"/>
        </w:rPr>
        <w:t>research</w:t>
      </w:r>
      <w:r w:rsidR="00FB4070" w:rsidRPr="00531C8D">
        <w:rPr>
          <w:rFonts w:eastAsiaTheme="minorEastAsia"/>
          <w:bCs/>
          <w:lang w:eastAsia="ja-JP"/>
        </w:rPr>
        <w:t xml:space="preserve"> </w:t>
      </w:r>
      <w:r w:rsidR="005626E0" w:rsidRPr="00531C8D">
        <w:rPr>
          <w:rFonts w:eastAsiaTheme="minorEastAsia"/>
          <w:bCs/>
          <w:lang w:eastAsia="ja-JP"/>
        </w:rPr>
        <w:t>to t</w:t>
      </w:r>
      <w:r w:rsidR="00FB4070" w:rsidRPr="00531C8D">
        <w:rPr>
          <w:rFonts w:eastAsiaTheme="minorEastAsia"/>
          <w:bCs/>
          <w:lang w:eastAsia="ja-JP"/>
        </w:rPr>
        <w:t xml:space="preserve">he biannual open access book series “P-LRT” </w:t>
      </w:r>
      <w:r w:rsidR="00F77E9D" w:rsidRPr="00531C8D">
        <w:rPr>
          <w:rFonts w:eastAsiaTheme="minorEastAsia"/>
          <w:bCs/>
          <w:lang w:eastAsia="ja-JP"/>
        </w:rPr>
        <w:t xml:space="preserve">and </w:t>
      </w:r>
      <w:r w:rsidR="00F513DB" w:rsidRPr="00531C8D">
        <w:rPr>
          <w:rFonts w:eastAsiaTheme="minorEastAsia"/>
          <w:bCs/>
          <w:lang w:eastAsia="ja-JP"/>
        </w:rPr>
        <w:t>monthly</w:t>
      </w:r>
      <w:r w:rsidR="005626E0" w:rsidRPr="00531C8D">
        <w:rPr>
          <w:rFonts w:eastAsiaTheme="minorEastAsia"/>
          <w:bCs/>
          <w:lang w:eastAsia="ja-JP"/>
        </w:rPr>
        <w:t xml:space="preserve"> journal “Landsl</w:t>
      </w:r>
      <w:r w:rsidR="001927B5" w:rsidRPr="00531C8D">
        <w:rPr>
          <w:rFonts w:eastAsiaTheme="minorEastAsia"/>
          <w:bCs/>
          <w:lang w:eastAsia="ja-JP"/>
        </w:rPr>
        <w:t>i</w:t>
      </w:r>
      <w:r w:rsidR="005626E0" w:rsidRPr="00531C8D">
        <w:rPr>
          <w:rFonts w:eastAsiaTheme="minorEastAsia"/>
          <w:bCs/>
          <w:lang w:eastAsia="ja-JP"/>
        </w:rPr>
        <w:t xml:space="preserve">des.” </w:t>
      </w:r>
      <w:r w:rsidR="00BF1169" w:rsidRPr="00531C8D">
        <w:rPr>
          <w:rFonts w:eastAsiaTheme="minorEastAsia"/>
          <w:bCs/>
          <w:lang w:eastAsia="ja-JP"/>
        </w:rPr>
        <w:t>2 issues of P-LRT were published in 2022, and 2 issues of P-LRT are in the process of publication</w:t>
      </w:r>
      <w:r w:rsidR="00FE452D" w:rsidRPr="00531C8D">
        <w:rPr>
          <w:rFonts w:eastAsiaTheme="minorEastAsia"/>
          <w:bCs/>
          <w:lang w:eastAsia="ja-JP"/>
        </w:rPr>
        <w:t xml:space="preserve"> in 2023</w:t>
      </w:r>
      <w:r w:rsidR="00BF1169" w:rsidRPr="00531C8D">
        <w:rPr>
          <w:rFonts w:eastAsiaTheme="minorEastAsia"/>
          <w:bCs/>
          <w:lang w:eastAsia="ja-JP"/>
        </w:rPr>
        <w:t>.</w:t>
      </w:r>
      <w:r w:rsidRPr="00531C8D">
        <w:rPr>
          <w:rFonts w:eastAsiaTheme="minorEastAsia"/>
          <w:bCs/>
          <w:lang w:eastAsia="ja-JP"/>
        </w:rPr>
        <w:t xml:space="preserve"> “</w:t>
      </w:r>
      <w:r w:rsidR="007B5C64" w:rsidRPr="00531C8D">
        <w:rPr>
          <w:bCs/>
        </w:rPr>
        <w:t>P-LRT” will enter into the third</w:t>
      </w:r>
      <w:r w:rsidR="00B547D3" w:rsidRPr="00531C8D">
        <w:rPr>
          <w:bCs/>
        </w:rPr>
        <w:t>-</w:t>
      </w:r>
      <w:r w:rsidR="007B5C64" w:rsidRPr="00531C8D">
        <w:rPr>
          <w:bCs/>
        </w:rPr>
        <w:t>year publica</w:t>
      </w:r>
      <w:r w:rsidR="00B547D3" w:rsidRPr="00531C8D">
        <w:rPr>
          <w:bCs/>
        </w:rPr>
        <w:t>t</w:t>
      </w:r>
      <w:r w:rsidR="007B5C64" w:rsidRPr="00531C8D">
        <w:rPr>
          <w:bCs/>
        </w:rPr>
        <w:t xml:space="preserve">ion </w:t>
      </w:r>
      <w:r w:rsidRPr="00531C8D">
        <w:rPr>
          <w:bCs/>
        </w:rPr>
        <w:t>in 2024.</w:t>
      </w:r>
    </w:p>
    <w:p w14:paraId="20FA2363" w14:textId="77777777" w:rsidR="00F77E9D" w:rsidRPr="00531C8D" w:rsidRDefault="00F77E9D" w:rsidP="00F77E9D">
      <w:pPr>
        <w:pStyle w:val="BodyText"/>
        <w:jc w:val="both"/>
        <w:rPr>
          <w:bCs/>
        </w:rPr>
      </w:pPr>
    </w:p>
    <w:p w14:paraId="37247865" w14:textId="2E076FC1" w:rsidR="00BB1F73" w:rsidRPr="00531C8D" w:rsidRDefault="00021E2C" w:rsidP="00F77E9D">
      <w:pPr>
        <w:pStyle w:val="BodyText"/>
        <w:jc w:val="both"/>
        <w:rPr>
          <w:rFonts w:eastAsiaTheme="minorEastAsia"/>
          <w:bCs/>
          <w:lang w:eastAsia="ja-JP"/>
        </w:rPr>
      </w:pPr>
      <w:r w:rsidRPr="00531C8D">
        <w:rPr>
          <w:rFonts w:eastAsiaTheme="minorEastAsia"/>
          <w:bCs/>
          <w:lang w:eastAsia="ja-JP"/>
        </w:rPr>
        <w:t xml:space="preserve">The deadline of </w:t>
      </w:r>
      <w:r w:rsidR="00BB1F73" w:rsidRPr="00531C8D">
        <w:rPr>
          <w:rFonts w:eastAsiaTheme="minorEastAsia"/>
          <w:bCs/>
          <w:lang w:eastAsia="ja-JP"/>
        </w:rPr>
        <w:t xml:space="preserve">article </w:t>
      </w:r>
      <w:r w:rsidRPr="00531C8D">
        <w:rPr>
          <w:rFonts w:eastAsiaTheme="minorEastAsia"/>
          <w:bCs/>
          <w:lang w:eastAsia="ja-JP"/>
        </w:rPr>
        <w:t xml:space="preserve">submission </w:t>
      </w:r>
      <w:r w:rsidR="00BF1169" w:rsidRPr="00531C8D">
        <w:rPr>
          <w:rFonts w:eastAsiaTheme="minorEastAsia"/>
          <w:bCs/>
          <w:lang w:eastAsia="ja-JP"/>
        </w:rPr>
        <w:t xml:space="preserve">for Volume 3, Issue 1 </w:t>
      </w:r>
      <w:r w:rsidRPr="00531C8D">
        <w:rPr>
          <w:rFonts w:eastAsiaTheme="minorEastAsia"/>
          <w:bCs/>
          <w:lang w:eastAsia="ja-JP"/>
        </w:rPr>
        <w:t xml:space="preserve">is </w:t>
      </w:r>
      <w:r w:rsidRPr="00531C8D">
        <w:rPr>
          <w:rFonts w:eastAsiaTheme="minorEastAsia"/>
          <w:b/>
          <w:color w:val="FF0000"/>
          <w:lang w:eastAsia="ja-JP"/>
        </w:rPr>
        <w:t>30 August 2023</w:t>
      </w:r>
      <w:r w:rsidRPr="00531C8D">
        <w:rPr>
          <w:rFonts w:eastAsiaTheme="minorEastAsia"/>
          <w:bCs/>
          <w:lang w:eastAsia="ja-JP"/>
        </w:rPr>
        <w:t>.</w:t>
      </w:r>
      <w:r w:rsidR="00BB1F73" w:rsidRPr="00531C8D">
        <w:rPr>
          <w:rFonts w:eastAsiaTheme="minorEastAsia"/>
          <w:bCs/>
          <w:lang w:eastAsia="ja-JP"/>
        </w:rPr>
        <w:t xml:space="preserve"> </w:t>
      </w:r>
      <w:r w:rsidRPr="00531C8D">
        <w:rPr>
          <w:rFonts w:eastAsiaTheme="minorEastAsia"/>
          <w:bCs/>
          <w:lang w:eastAsia="ja-JP"/>
        </w:rPr>
        <w:t>Publicat</w:t>
      </w:r>
      <w:r w:rsidR="00B547D3" w:rsidRPr="00531C8D">
        <w:rPr>
          <w:rFonts w:eastAsiaTheme="minorEastAsia"/>
          <w:bCs/>
          <w:lang w:eastAsia="ja-JP"/>
        </w:rPr>
        <w:t>i</w:t>
      </w:r>
      <w:r w:rsidRPr="00531C8D">
        <w:rPr>
          <w:rFonts w:eastAsiaTheme="minorEastAsia"/>
          <w:bCs/>
          <w:lang w:eastAsia="ja-JP"/>
        </w:rPr>
        <w:t>on</w:t>
      </w:r>
      <w:r w:rsidR="00FE452D" w:rsidRPr="00531C8D">
        <w:rPr>
          <w:rFonts w:eastAsiaTheme="minorEastAsia"/>
          <w:bCs/>
          <w:lang w:eastAsia="ja-JP"/>
        </w:rPr>
        <w:t xml:space="preserve"> </w:t>
      </w:r>
      <w:r w:rsidRPr="00531C8D">
        <w:rPr>
          <w:rFonts w:eastAsiaTheme="minorEastAsia"/>
          <w:bCs/>
          <w:lang w:eastAsia="ja-JP"/>
        </w:rPr>
        <w:t>will be</w:t>
      </w:r>
      <w:r w:rsidR="00413543" w:rsidRPr="00531C8D">
        <w:rPr>
          <w:rFonts w:eastAsiaTheme="minorEastAsia"/>
          <w:bCs/>
          <w:lang w:eastAsia="ja-JP"/>
        </w:rPr>
        <w:t xml:space="preserve"> </w:t>
      </w:r>
      <w:r w:rsidR="00BD432F" w:rsidRPr="00531C8D">
        <w:rPr>
          <w:rFonts w:eastAsiaTheme="minorEastAsia"/>
          <w:bCs/>
          <w:lang w:eastAsia="ja-JP"/>
        </w:rPr>
        <w:t xml:space="preserve">in </w:t>
      </w:r>
      <w:r w:rsidR="00BB1F73" w:rsidRPr="00531C8D">
        <w:rPr>
          <w:rFonts w:eastAsiaTheme="minorEastAsia"/>
          <w:bCs/>
          <w:lang w:eastAsia="ja-JP"/>
        </w:rPr>
        <w:t>February 202</w:t>
      </w:r>
      <w:r w:rsidR="00413543" w:rsidRPr="00531C8D">
        <w:rPr>
          <w:rFonts w:eastAsiaTheme="minorEastAsia"/>
          <w:bCs/>
          <w:lang w:eastAsia="ja-JP"/>
        </w:rPr>
        <w:t>4.</w:t>
      </w:r>
      <w:r w:rsidR="00D665DA" w:rsidRPr="00531C8D">
        <w:rPr>
          <w:rFonts w:eastAsiaTheme="minorEastAsia"/>
          <w:bCs/>
          <w:lang w:eastAsia="ja-JP"/>
        </w:rPr>
        <w:t xml:space="preserve"> </w:t>
      </w:r>
      <w:r w:rsidR="00BB1F73" w:rsidRPr="00531C8D">
        <w:rPr>
          <w:rFonts w:eastAsiaTheme="minorEastAsia"/>
          <w:bCs/>
          <w:lang w:eastAsia="ja-JP"/>
        </w:rPr>
        <w:t xml:space="preserve">URL for the submission is shown in 1) </w:t>
      </w:r>
      <w:r w:rsidR="00BF6D47" w:rsidRPr="00531C8D">
        <w:rPr>
          <w:rFonts w:eastAsiaTheme="minorEastAsia"/>
          <w:bCs/>
          <w:lang w:eastAsia="ja-JP"/>
        </w:rPr>
        <w:t xml:space="preserve">and </w:t>
      </w:r>
      <w:proofErr w:type="gramStart"/>
      <w:r w:rsidR="00BF6D47" w:rsidRPr="00531C8D">
        <w:rPr>
          <w:rFonts w:eastAsiaTheme="minorEastAsia"/>
          <w:bCs/>
          <w:lang w:eastAsia="ja-JP"/>
        </w:rPr>
        <w:t>users</w:t>
      </w:r>
      <w:proofErr w:type="gramEnd"/>
      <w:r w:rsidR="00BF6D47" w:rsidRPr="00531C8D">
        <w:rPr>
          <w:rFonts w:eastAsiaTheme="minorEastAsia"/>
          <w:bCs/>
          <w:lang w:eastAsia="ja-JP"/>
        </w:rPr>
        <w:t xml:space="preserve"> guide is shown 2)</w:t>
      </w:r>
      <w:r w:rsidR="00413543" w:rsidRPr="00531C8D">
        <w:rPr>
          <w:rFonts w:eastAsiaTheme="minorEastAsia"/>
          <w:bCs/>
          <w:lang w:eastAsia="ja-JP"/>
        </w:rPr>
        <w:t>.</w:t>
      </w:r>
    </w:p>
    <w:p w14:paraId="0C6E4711" w14:textId="7CCEADF3" w:rsidR="00F704C8" w:rsidRPr="00531C8D" w:rsidRDefault="00021E2C" w:rsidP="00F704C8">
      <w:pPr>
        <w:pStyle w:val="ListParagraph"/>
        <w:widowControl/>
        <w:numPr>
          <w:ilvl w:val="0"/>
          <w:numId w:val="5"/>
        </w:numPr>
        <w:shd w:val="clear" w:color="auto" w:fill="FFFFFF"/>
        <w:spacing w:before="0"/>
        <w:rPr>
          <w:rFonts w:eastAsiaTheme="minorEastAsia"/>
          <w:bCs/>
          <w:lang w:eastAsia="ja-JP"/>
        </w:rPr>
      </w:pPr>
      <w:r w:rsidRPr="00531C8D">
        <w:rPr>
          <w:rFonts w:eastAsiaTheme="minorEastAsia"/>
          <w:bCs/>
          <w:lang w:eastAsia="ja-JP"/>
        </w:rPr>
        <w:t>Submission page:  </w:t>
      </w:r>
      <w:r w:rsidR="00F704C8" w:rsidRPr="00531C8D">
        <w:rPr>
          <w:color w:val="000000"/>
          <w:shd w:val="clear" w:color="auto" w:fill="FFFFFF"/>
        </w:rPr>
        <w:t> </w:t>
      </w:r>
      <w:hyperlink r:id="rId9" w:tgtFrame="_blank" w:history="1">
        <w:r w:rsidR="00F704C8" w:rsidRPr="00531C8D">
          <w:rPr>
            <w:rStyle w:val="Hyperlink"/>
            <w:color w:val="1155CC"/>
            <w:shd w:val="clear" w:color="auto" w:fill="FFFFFF"/>
          </w:rPr>
          <w:t>https://equinocs.springernature.com/service/ICL_Volume3_Issue1_2024</w:t>
        </w:r>
      </w:hyperlink>
    </w:p>
    <w:p w14:paraId="33C7BEC5" w14:textId="610A1D50" w:rsidR="00021E2C" w:rsidRPr="00531C8D" w:rsidRDefault="00021E2C" w:rsidP="00F704C8">
      <w:pPr>
        <w:pStyle w:val="ListParagraph"/>
        <w:widowControl/>
        <w:numPr>
          <w:ilvl w:val="0"/>
          <w:numId w:val="5"/>
        </w:numPr>
        <w:shd w:val="clear" w:color="auto" w:fill="FFFFFF"/>
        <w:spacing w:before="0"/>
        <w:rPr>
          <w:rFonts w:eastAsiaTheme="minorEastAsia"/>
          <w:bCs/>
          <w:lang w:eastAsia="ja-JP"/>
        </w:rPr>
      </w:pPr>
      <w:r w:rsidRPr="00531C8D">
        <w:rPr>
          <w:rFonts w:eastAsiaTheme="minorEastAsia"/>
          <w:bCs/>
          <w:lang w:eastAsia="ja-JP"/>
        </w:rPr>
        <w:t>User guide</w:t>
      </w:r>
      <w:r w:rsidR="00F704C8" w:rsidRPr="00531C8D">
        <w:rPr>
          <w:rFonts w:eastAsiaTheme="minorEastAsia"/>
          <w:bCs/>
          <w:lang w:eastAsia="ja-JP"/>
        </w:rPr>
        <w:t>:</w:t>
      </w:r>
      <w:r w:rsidRPr="00531C8D">
        <w:rPr>
          <w:rFonts w:eastAsiaTheme="minorEastAsia"/>
          <w:bCs/>
          <w:lang w:eastAsia="ja-JP"/>
        </w:rPr>
        <w:t> </w:t>
      </w:r>
      <w:hyperlink r:id="rId10" w:tgtFrame="_blank" w:history="1">
        <w:r w:rsidR="00F704C8" w:rsidRPr="00531C8D">
          <w:rPr>
            <w:rStyle w:val="Hyperlink"/>
            <w:color w:val="1155CC"/>
            <w:shd w:val="clear" w:color="auto" w:fill="FFFFFF"/>
          </w:rPr>
          <w:t>https://support.springernature.com/en/support/solutions/folders/6000239310</w:t>
        </w:r>
      </w:hyperlink>
    </w:p>
    <w:p w14:paraId="2D434B76" w14:textId="6E570146" w:rsidR="00994D58" w:rsidRPr="00531C8D" w:rsidRDefault="00994D58" w:rsidP="00BD432F">
      <w:pPr>
        <w:pStyle w:val="BodyText"/>
        <w:spacing w:beforeLines="50" w:before="120"/>
        <w:jc w:val="both"/>
      </w:pPr>
      <w:r w:rsidRPr="00531C8D">
        <w:t xml:space="preserve">The Link to the founding issues (Vol. 1, </w:t>
      </w:r>
      <w:r w:rsidR="00B547D3" w:rsidRPr="00531C8D">
        <w:t>I</w:t>
      </w:r>
      <w:r w:rsidRPr="00531C8D">
        <w:t xml:space="preserve">ssue 1 and Issue 2) of the </w:t>
      </w:r>
      <w:r w:rsidR="00B547D3" w:rsidRPr="00531C8D">
        <w:t>ICL O</w:t>
      </w:r>
      <w:r w:rsidRPr="00531C8D">
        <w:t xml:space="preserve">pen </w:t>
      </w:r>
      <w:r w:rsidR="00B547D3" w:rsidRPr="00531C8D">
        <w:t>A</w:t>
      </w:r>
      <w:r w:rsidRPr="00531C8D">
        <w:t xml:space="preserve">ccess </w:t>
      </w:r>
      <w:r w:rsidR="00B547D3" w:rsidRPr="00531C8D">
        <w:t>B</w:t>
      </w:r>
      <w:r w:rsidRPr="00531C8D">
        <w:t xml:space="preserve">ook </w:t>
      </w:r>
      <w:r w:rsidR="00B547D3" w:rsidRPr="00531C8D">
        <w:t xml:space="preserve">Series </w:t>
      </w:r>
      <w:r w:rsidRPr="00531C8D">
        <w:t>“P-LRT” is below.</w:t>
      </w:r>
      <w:r w:rsidR="00C17516" w:rsidRPr="00531C8D">
        <w:t xml:space="preserve"> The P-LRT has attracted immediate high interest and attention</w:t>
      </w:r>
      <w:r w:rsidR="009F4D96" w:rsidRPr="00531C8D">
        <w:t xml:space="preserve"> among society</w:t>
      </w:r>
      <w:r w:rsidR="00C17516" w:rsidRPr="00531C8D">
        <w:t>.</w:t>
      </w:r>
    </w:p>
    <w:p w14:paraId="1AD8C32F" w14:textId="77777777" w:rsidR="00531C8D" w:rsidRDefault="00372AE7" w:rsidP="0017303D">
      <w:pPr>
        <w:pStyle w:val="BodyText"/>
        <w:rPr>
          <w:color w:val="212121"/>
        </w:rPr>
      </w:pPr>
      <w:hyperlink r:id="rId11">
        <w:r w:rsidR="0017303D" w:rsidRPr="00531C8D">
          <w:rPr>
            <w:color w:val="1154CC"/>
            <w:u w:val="single" w:color="1154CC"/>
          </w:rPr>
          <w:t>Progress in Landslide Research and Technology, Volume 1 Issue 1, 2022 | SpringerLink</w:t>
        </w:r>
      </w:hyperlink>
      <w:r w:rsidR="00C17516" w:rsidRPr="00531C8D">
        <w:rPr>
          <w:color w:val="1154CC"/>
          <w:w w:val="150"/>
        </w:rPr>
        <w:t xml:space="preserve">  </w:t>
      </w:r>
      <w:r w:rsidR="00994D58" w:rsidRPr="00531C8D">
        <w:rPr>
          <w:b/>
          <w:bCs/>
          <w:color w:val="333333"/>
          <w:shd w:val="clear" w:color="auto" w:fill="FFFFFF"/>
        </w:rPr>
        <w:t>69k</w:t>
      </w:r>
      <w:r w:rsidR="006635BE" w:rsidRPr="00531C8D">
        <w:rPr>
          <w:b/>
          <w:bCs/>
          <w:color w:val="333333"/>
          <w:shd w:val="clear" w:color="auto" w:fill="FFFFFF"/>
        </w:rPr>
        <w:t xml:space="preserve"> </w:t>
      </w:r>
      <w:r w:rsidR="006635BE" w:rsidRPr="00531C8D">
        <w:rPr>
          <w:b/>
          <w:bCs/>
        </w:rPr>
        <w:t>Accesses</w:t>
      </w:r>
      <w:r w:rsidR="0017303D" w:rsidRPr="00531C8D">
        <w:rPr>
          <w:b/>
          <w:bCs/>
        </w:rPr>
        <w:t xml:space="preserve"> </w:t>
      </w:r>
    </w:p>
    <w:p w14:paraId="37242830" w14:textId="08C49302" w:rsidR="0017303D" w:rsidRPr="00531C8D" w:rsidRDefault="00372AE7" w:rsidP="0017303D">
      <w:pPr>
        <w:pStyle w:val="BodyText"/>
        <w:rPr>
          <w:b/>
          <w:bCs/>
          <w:color w:val="626262"/>
          <w:shd w:val="clear" w:color="auto" w:fill="FFFFFF"/>
        </w:rPr>
      </w:pPr>
      <w:hyperlink r:id="rId12">
        <w:r w:rsidR="0017303D" w:rsidRPr="00531C8D">
          <w:rPr>
            <w:color w:val="1154CC"/>
            <w:u w:val="single" w:color="1154CC"/>
          </w:rPr>
          <w:t>Progress</w:t>
        </w:r>
        <w:r w:rsidR="0017303D" w:rsidRPr="00531C8D">
          <w:rPr>
            <w:color w:val="1154CC"/>
            <w:spacing w:val="-4"/>
            <w:u w:val="single" w:color="1154CC"/>
          </w:rPr>
          <w:t xml:space="preserve"> </w:t>
        </w:r>
        <w:r w:rsidR="0017303D" w:rsidRPr="00531C8D">
          <w:rPr>
            <w:color w:val="1154CC"/>
            <w:u w:val="single" w:color="1154CC"/>
          </w:rPr>
          <w:t>in</w:t>
        </w:r>
        <w:r w:rsidR="0017303D" w:rsidRPr="00531C8D">
          <w:rPr>
            <w:color w:val="1154CC"/>
            <w:spacing w:val="-2"/>
            <w:u w:val="single" w:color="1154CC"/>
          </w:rPr>
          <w:t xml:space="preserve"> </w:t>
        </w:r>
        <w:r w:rsidR="0017303D" w:rsidRPr="00531C8D">
          <w:rPr>
            <w:color w:val="1154CC"/>
            <w:u w:val="single" w:color="1154CC"/>
          </w:rPr>
          <w:t>Landslide</w:t>
        </w:r>
        <w:r w:rsidR="0017303D" w:rsidRPr="00531C8D">
          <w:rPr>
            <w:color w:val="1154CC"/>
            <w:spacing w:val="-2"/>
            <w:u w:val="single" w:color="1154CC"/>
          </w:rPr>
          <w:t xml:space="preserve"> </w:t>
        </w:r>
        <w:r w:rsidR="0017303D" w:rsidRPr="00531C8D">
          <w:rPr>
            <w:color w:val="1154CC"/>
            <w:u w:val="single" w:color="1154CC"/>
          </w:rPr>
          <w:t>Research</w:t>
        </w:r>
        <w:r w:rsidR="0017303D" w:rsidRPr="00531C8D">
          <w:rPr>
            <w:color w:val="1154CC"/>
            <w:spacing w:val="-4"/>
            <w:u w:val="single" w:color="1154CC"/>
          </w:rPr>
          <w:t xml:space="preserve"> </w:t>
        </w:r>
        <w:r w:rsidR="0017303D" w:rsidRPr="00531C8D">
          <w:rPr>
            <w:color w:val="1154CC"/>
            <w:u w:val="single" w:color="1154CC"/>
          </w:rPr>
          <w:t>and</w:t>
        </w:r>
        <w:r w:rsidR="0017303D" w:rsidRPr="00531C8D">
          <w:rPr>
            <w:color w:val="1154CC"/>
            <w:spacing w:val="-4"/>
            <w:u w:val="single" w:color="1154CC"/>
          </w:rPr>
          <w:t xml:space="preserve"> </w:t>
        </w:r>
        <w:r w:rsidR="0017303D" w:rsidRPr="00531C8D">
          <w:rPr>
            <w:color w:val="1154CC"/>
            <w:u w:val="single" w:color="1154CC"/>
          </w:rPr>
          <w:t>Technology,</w:t>
        </w:r>
        <w:r w:rsidR="0017303D" w:rsidRPr="00531C8D">
          <w:rPr>
            <w:color w:val="1154CC"/>
            <w:spacing w:val="-2"/>
            <w:u w:val="single" w:color="1154CC"/>
          </w:rPr>
          <w:t xml:space="preserve"> </w:t>
        </w:r>
        <w:r w:rsidR="0017303D" w:rsidRPr="00531C8D">
          <w:rPr>
            <w:color w:val="1154CC"/>
            <w:u w:val="single" w:color="1154CC"/>
          </w:rPr>
          <w:t>Volume</w:t>
        </w:r>
        <w:r w:rsidR="0017303D" w:rsidRPr="00531C8D">
          <w:rPr>
            <w:color w:val="1154CC"/>
            <w:spacing w:val="-2"/>
            <w:u w:val="single" w:color="1154CC"/>
          </w:rPr>
          <w:t xml:space="preserve"> </w:t>
        </w:r>
        <w:r w:rsidR="0017303D" w:rsidRPr="00531C8D">
          <w:rPr>
            <w:color w:val="1154CC"/>
            <w:u w:val="single" w:color="1154CC"/>
          </w:rPr>
          <w:t>1 Issue</w:t>
        </w:r>
        <w:r w:rsidR="0017303D" w:rsidRPr="00531C8D">
          <w:rPr>
            <w:color w:val="1154CC"/>
            <w:spacing w:val="-2"/>
            <w:u w:val="single" w:color="1154CC"/>
          </w:rPr>
          <w:t xml:space="preserve"> </w:t>
        </w:r>
        <w:r w:rsidR="0017303D" w:rsidRPr="00531C8D">
          <w:rPr>
            <w:color w:val="1154CC"/>
            <w:u w:val="single" w:color="1154CC"/>
          </w:rPr>
          <w:t>2,</w:t>
        </w:r>
        <w:r w:rsidR="0017303D" w:rsidRPr="00531C8D">
          <w:rPr>
            <w:color w:val="1154CC"/>
            <w:spacing w:val="-2"/>
            <w:u w:val="single" w:color="1154CC"/>
          </w:rPr>
          <w:t xml:space="preserve"> </w:t>
        </w:r>
        <w:r w:rsidR="0017303D" w:rsidRPr="00531C8D">
          <w:rPr>
            <w:color w:val="1154CC"/>
            <w:u w:val="single" w:color="1154CC"/>
          </w:rPr>
          <w:t>2022</w:t>
        </w:r>
        <w:r w:rsidR="0017303D" w:rsidRPr="00531C8D">
          <w:rPr>
            <w:color w:val="1154CC"/>
            <w:spacing w:val="-2"/>
            <w:u w:val="single" w:color="1154CC"/>
          </w:rPr>
          <w:t xml:space="preserve"> </w:t>
        </w:r>
        <w:r w:rsidR="0017303D" w:rsidRPr="00531C8D">
          <w:rPr>
            <w:color w:val="1154CC"/>
            <w:u w:val="single" w:color="1154CC"/>
          </w:rPr>
          <w:t>|</w:t>
        </w:r>
        <w:r w:rsidR="0017303D" w:rsidRPr="00531C8D">
          <w:rPr>
            <w:color w:val="1154CC"/>
            <w:spacing w:val="-6"/>
            <w:u w:val="single" w:color="1154CC"/>
          </w:rPr>
          <w:t xml:space="preserve"> </w:t>
        </w:r>
        <w:r w:rsidR="0017303D" w:rsidRPr="00531C8D">
          <w:rPr>
            <w:color w:val="1154CC"/>
            <w:u w:val="single" w:color="1154CC"/>
          </w:rPr>
          <w:t>SpringerLin</w:t>
        </w:r>
      </w:hyperlink>
      <w:proofErr w:type="gramStart"/>
      <w:r w:rsidR="0017303D" w:rsidRPr="00531C8D">
        <w:rPr>
          <w:color w:val="1154CC"/>
          <w:u w:val="single" w:color="1154CC"/>
        </w:rPr>
        <w:t>k</w:t>
      </w:r>
      <w:r w:rsidR="0017303D" w:rsidRPr="00531C8D">
        <w:rPr>
          <w:color w:val="1154CC"/>
          <w:spacing w:val="-2"/>
        </w:rPr>
        <w:t xml:space="preserve"> </w:t>
      </w:r>
      <w:r w:rsidR="009F4D96" w:rsidRPr="00531C8D">
        <w:rPr>
          <w:color w:val="1154CC"/>
          <w:spacing w:val="-2"/>
        </w:rPr>
        <w:t xml:space="preserve"> </w:t>
      </w:r>
      <w:r w:rsidR="00994D58" w:rsidRPr="00531C8D">
        <w:rPr>
          <w:b/>
          <w:bCs/>
        </w:rPr>
        <w:t>60k</w:t>
      </w:r>
      <w:proofErr w:type="gramEnd"/>
      <w:r w:rsidR="00994D58" w:rsidRPr="00531C8D">
        <w:rPr>
          <w:b/>
          <w:bCs/>
        </w:rPr>
        <w:t xml:space="preserve"> </w:t>
      </w:r>
      <w:r w:rsidR="006635BE" w:rsidRPr="00531C8D">
        <w:rPr>
          <w:b/>
          <w:bCs/>
        </w:rPr>
        <w:t>Accesses</w:t>
      </w:r>
    </w:p>
    <w:p w14:paraId="351E0CC5" w14:textId="01269B4C" w:rsidR="00D44BAE" w:rsidRPr="00531C8D" w:rsidRDefault="00372AE7" w:rsidP="0017303D">
      <w:pPr>
        <w:pStyle w:val="BodyText"/>
        <w:rPr>
          <w:spacing w:val="-2"/>
        </w:rPr>
      </w:pPr>
      <w:hyperlink r:id="rId13" w:history="1">
        <w:proofErr w:type="gramStart"/>
        <w:r w:rsidR="00D44BAE" w:rsidRPr="00531C8D">
          <w:rPr>
            <w:color w:val="1154CC"/>
            <w:u w:color="1154CC"/>
          </w:rPr>
          <w:t>Progress in Landslide Research and Technology, Volume 2 Issue 1, 2023</w:t>
        </w:r>
      </w:hyperlink>
      <w:r w:rsidR="00D44BAE" w:rsidRPr="00531C8D">
        <w:rPr>
          <w:color w:val="1154CC"/>
        </w:rPr>
        <w:t xml:space="preserve">     </w:t>
      </w:r>
      <w:r w:rsidR="00F704C8" w:rsidRPr="00531C8D">
        <w:t>A</w:t>
      </w:r>
      <w:r w:rsidR="00D44BAE" w:rsidRPr="00531C8D">
        <w:t>rt</w:t>
      </w:r>
      <w:r w:rsidR="009F4D96" w:rsidRPr="00531C8D">
        <w:t>i</w:t>
      </w:r>
      <w:r w:rsidR="00D44BAE" w:rsidRPr="00531C8D">
        <w:t>cl</w:t>
      </w:r>
      <w:r w:rsidR="009F4D96" w:rsidRPr="00531C8D">
        <w:t>e</w:t>
      </w:r>
      <w:r w:rsidR="00D44BAE" w:rsidRPr="00531C8D">
        <w:t>s to be uploaded.</w:t>
      </w:r>
      <w:proofErr w:type="gramEnd"/>
    </w:p>
    <w:p w14:paraId="3CC16666" w14:textId="77777777" w:rsidR="00F77E9D" w:rsidRPr="00531C8D" w:rsidRDefault="00F77E9D" w:rsidP="00F77E9D">
      <w:pPr>
        <w:jc w:val="both"/>
      </w:pPr>
    </w:p>
    <w:p w14:paraId="434FE477" w14:textId="4192587B" w:rsidR="0017303D" w:rsidRPr="00531C8D" w:rsidRDefault="0017303D" w:rsidP="009F4D96">
      <w:pPr>
        <w:jc w:val="both"/>
        <w:rPr>
          <w:rFonts w:eastAsiaTheme="minorEastAsia"/>
          <w:lang w:eastAsia="ja-JP"/>
        </w:rPr>
      </w:pPr>
      <w:r w:rsidRPr="00531C8D">
        <w:rPr>
          <w:rFonts w:eastAsiaTheme="minorEastAsia"/>
          <w:lang w:eastAsia="ja-JP"/>
        </w:rPr>
        <w:t>All articles for the Progress in Landslide Research and Technology, Volume 2 Issue 2, 2023 were submitted to Springer Nature on 30 June 2023. It will be published within 2023.</w:t>
      </w:r>
    </w:p>
    <w:p w14:paraId="4EA4BEC8" w14:textId="6AFC8F21" w:rsidR="00963A11" w:rsidRPr="00531C8D" w:rsidRDefault="000503C2" w:rsidP="009F4D96">
      <w:pPr>
        <w:jc w:val="both"/>
        <w:rPr>
          <w:rFonts w:eastAsiaTheme="minorEastAsia"/>
          <w:lang w:eastAsia="ja-JP"/>
        </w:rPr>
      </w:pPr>
      <w:r w:rsidRPr="00531C8D">
        <w:rPr>
          <w:rFonts w:eastAsiaTheme="minorEastAsia"/>
          <w:lang w:eastAsia="ja-JP"/>
        </w:rPr>
        <w:t>BPC (Book Processing Charge) i</w:t>
      </w:r>
      <w:r w:rsidR="00963A11" w:rsidRPr="00531C8D">
        <w:rPr>
          <w:rFonts w:eastAsiaTheme="minorEastAsia"/>
          <w:lang w:eastAsia="ja-JP"/>
        </w:rPr>
        <w:t>s</w:t>
      </w:r>
      <w:r w:rsidR="009F4D96" w:rsidRPr="00531C8D">
        <w:rPr>
          <w:rFonts w:eastAsiaTheme="minorEastAsia"/>
          <w:lang w:eastAsia="ja-JP"/>
        </w:rPr>
        <w:t xml:space="preserve"> </w:t>
      </w:r>
      <w:r w:rsidR="00963A11" w:rsidRPr="00531C8D">
        <w:rPr>
          <w:rFonts w:eastAsiaTheme="minorEastAsia"/>
          <w:lang w:eastAsia="ja-JP"/>
        </w:rPr>
        <w:t>50 USD/page. But it is reduced for ICL members as below.</w:t>
      </w:r>
    </w:p>
    <w:p w14:paraId="18A5F443" w14:textId="36192219" w:rsidR="00963A11" w:rsidRPr="00531C8D" w:rsidRDefault="00963A11" w:rsidP="00963A11">
      <w:pPr>
        <w:pStyle w:val="BodyText"/>
        <w:spacing w:beforeLines="50" w:before="120"/>
        <w:ind w:right="218"/>
        <w:rPr>
          <w:b/>
          <w:bCs/>
        </w:rPr>
      </w:pPr>
      <w:r w:rsidRPr="00531C8D">
        <w:rPr>
          <w:b/>
          <w:bCs/>
        </w:rPr>
        <w:t>Book P</w:t>
      </w:r>
      <w:r w:rsidR="009F4D96" w:rsidRPr="00531C8D">
        <w:rPr>
          <w:b/>
          <w:bCs/>
        </w:rPr>
        <w:t>rocessing</w:t>
      </w:r>
      <w:r w:rsidRPr="00531C8D">
        <w:rPr>
          <w:b/>
          <w:bCs/>
        </w:rPr>
        <w:t xml:space="preserve"> Charge</w:t>
      </w: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41"/>
        <w:gridCol w:w="2126"/>
        <w:gridCol w:w="1984"/>
        <w:gridCol w:w="2552"/>
      </w:tblGrid>
      <w:tr w:rsidR="00963A11" w:rsidRPr="00531C8D" w14:paraId="5D52BCB3" w14:textId="77777777" w:rsidTr="00607114">
        <w:trPr>
          <w:trHeight w:val="369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987DEA" w14:textId="77777777" w:rsidR="00963A11" w:rsidRPr="00531C8D" w:rsidRDefault="00963A11" w:rsidP="00607114">
            <w:pPr>
              <w:pStyle w:val="TableParagraph"/>
              <w:spacing w:beforeLines="50" w:before="120"/>
              <w:ind w:firstLineChars="50" w:firstLine="110"/>
              <w:jc w:val="both"/>
            </w:pPr>
            <w:r w:rsidRPr="00531C8D">
              <w:t>Types of Authors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23501A" w14:textId="77777777" w:rsidR="00963A11" w:rsidRPr="00531C8D" w:rsidRDefault="00963A11" w:rsidP="00607114">
            <w:pPr>
              <w:pStyle w:val="TableParagraph"/>
              <w:spacing w:beforeLines="50" w:before="120"/>
              <w:ind w:firstLineChars="50" w:firstLine="110"/>
              <w:jc w:val="both"/>
            </w:pPr>
            <w:r w:rsidRPr="00531C8D">
              <w:t>BPC:</w:t>
            </w:r>
            <w:r w:rsidRPr="00531C8D">
              <w:rPr>
                <w:spacing w:val="-2"/>
              </w:rPr>
              <w:t xml:space="preserve"> </w:t>
            </w:r>
            <w:r w:rsidRPr="00531C8D">
              <w:t>up to</w:t>
            </w:r>
            <w:r w:rsidRPr="00531C8D">
              <w:rPr>
                <w:spacing w:val="1"/>
              </w:rPr>
              <w:t xml:space="preserve"> </w:t>
            </w:r>
            <w:r w:rsidRPr="00531C8D">
              <w:t>10</w:t>
            </w:r>
            <w:r w:rsidRPr="00531C8D">
              <w:rPr>
                <w:spacing w:val="-3"/>
              </w:rPr>
              <w:t xml:space="preserve"> </w:t>
            </w:r>
            <w:r w:rsidRPr="00531C8D">
              <w:t>pages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C4C3F8" w14:textId="77777777" w:rsidR="00963A11" w:rsidRPr="00531C8D" w:rsidRDefault="00963A11" w:rsidP="00607114">
            <w:pPr>
              <w:pStyle w:val="TableParagraph"/>
              <w:spacing w:beforeLines="50" w:before="120"/>
              <w:ind w:left="213"/>
              <w:jc w:val="both"/>
              <w:rPr>
                <w:rFonts w:eastAsia="游明朝"/>
              </w:rPr>
            </w:pPr>
            <w:r w:rsidRPr="00531C8D">
              <w:rPr>
                <w:rFonts w:eastAsia="游明朝"/>
              </w:rPr>
              <w:t>BPC: 11- 20 pages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9EE8B9" w14:textId="77777777" w:rsidR="00963A11" w:rsidRPr="00531C8D" w:rsidRDefault="00963A11" w:rsidP="00607114">
            <w:pPr>
              <w:pStyle w:val="TableParagraph"/>
              <w:spacing w:beforeLines="50" w:before="120"/>
              <w:ind w:left="213"/>
              <w:jc w:val="both"/>
            </w:pPr>
            <w:r w:rsidRPr="00531C8D">
              <w:t>BPC:</w:t>
            </w:r>
            <w:r w:rsidRPr="00531C8D">
              <w:rPr>
                <w:spacing w:val="-1"/>
              </w:rPr>
              <w:t xml:space="preserve"> </w:t>
            </w:r>
            <w:r w:rsidRPr="00531C8D">
              <w:t>additional</w:t>
            </w:r>
            <w:r w:rsidRPr="00531C8D">
              <w:rPr>
                <w:spacing w:val="-2"/>
              </w:rPr>
              <w:t xml:space="preserve"> </w:t>
            </w:r>
            <w:r w:rsidRPr="00531C8D">
              <w:t>pages</w:t>
            </w:r>
          </w:p>
        </w:tc>
      </w:tr>
      <w:tr w:rsidR="00963A11" w:rsidRPr="00531C8D" w14:paraId="32263F21" w14:textId="77777777" w:rsidTr="00963A11">
        <w:trPr>
          <w:trHeight w:val="437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1E0168" w14:textId="77777777" w:rsidR="00963A11" w:rsidRPr="00531C8D" w:rsidRDefault="00963A11" w:rsidP="00607114">
            <w:pPr>
              <w:pStyle w:val="TableParagraph"/>
              <w:ind w:firstLineChars="50" w:firstLine="110"/>
              <w:jc w:val="both"/>
            </w:pPr>
            <w:r w:rsidRPr="00531C8D">
              <w:t>Regular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28DF93" w14:textId="77777777" w:rsidR="00963A11" w:rsidRPr="00531C8D" w:rsidRDefault="00963A11" w:rsidP="00A54DE3">
            <w:pPr>
              <w:pStyle w:val="TableParagraph"/>
              <w:ind w:left="57" w:firstLineChars="50" w:firstLine="110"/>
            </w:pPr>
            <w:r w:rsidRPr="00531C8D">
              <w:t>50</w:t>
            </w:r>
            <w:r w:rsidRPr="00531C8D">
              <w:rPr>
                <w:spacing w:val="-1"/>
              </w:rPr>
              <w:t xml:space="preserve"> </w:t>
            </w:r>
            <w:r w:rsidRPr="00531C8D">
              <w:t>USD/page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1600B7" w14:textId="77777777" w:rsidR="00963A11" w:rsidRPr="00531C8D" w:rsidRDefault="00963A11" w:rsidP="00A54DE3">
            <w:pPr>
              <w:pStyle w:val="TableParagraph"/>
              <w:ind w:left="57"/>
            </w:pPr>
            <w:r w:rsidRPr="00531C8D">
              <w:rPr>
                <w:rFonts w:eastAsia="游明朝"/>
              </w:rPr>
              <w:t>40 USD/page</w:t>
            </w:r>
          </w:p>
        </w:tc>
      </w:tr>
      <w:tr w:rsidR="00963A11" w:rsidRPr="00531C8D" w14:paraId="5FFA1711" w14:textId="77777777" w:rsidTr="00963A11">
        <w:trPr>
          <w:trHeight w:val="489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5095E1" w14:textId="77777777" w:rsidR="00963A11" w:rsidRPr="00531C8D" w:rsidRDefault="00963A11" w:rsidP="0066459C">
            <w:pPr>
              <w:pStyle w:val="TableParagraph"/>
              <w:ind w:leftChars="50" w:left="110"/>
            </w:pPr>
            <w:r w:rsidRPr="00531C8D">
              <w:rPr>
                <w:spacing w:val="-1"/>
              </w:rPr>
              <w:t>#ICL</w:t>
            </w:r>
            <w:r w:rsidRPr="00531C8D">
              <w:rPr>
                <w:spacing w:val="-19"/>
              </w:rPr>
              <w:t xml:space="preserve"> </w:t>
            </w:r>
            <w:r w:rsidRPr="00531C8D">
              <w:rPr>
                <w:spacing w:val="-1"/>
              </w:rPr>
              <w:t>Associates,</w:t>
            </w:r>
            <w:r w:rsidRPr="00531C8D">
              <w:rPr>
                <w:spacing w:val="2"/>
              </w:rPr>
              <w:t xml:space="preserve"> </w:t>
            </w:r>
            <w:r w:rsidRPr="00531C8D">
              <w:rPr>
                <w:spacing w:val="-1"/>
              </w:rPr>
              <w:t xml:space="preserve">Supporters, </w:t>
            </w:r>
            <w:r w:rsidRPr="00531C8D">
              <w:t>Editors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9297C1" w14:textId="77777777" w:rsidR="00963A11" w:rsidRPr="00531C8D" w:rsidRDefault="00963A11" w:rsidP="00A54DE3">
            <w:pPr>
              <w:pStyle w:val="TableParagraph"/>
              <w:spacing w:before="130"/>
              <w:ind w:left="57" w:firstLineChars="50" w:firstLine="110"/>
            </w:pPr>
            <w:r w:rsidRPr="00531C8D">
              <w:t>25 USD/page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D497BD" w14:textId="77777777" w:rsidR="00963A11" w:rsidRPr="00531C8D" w:rsidRDefault="00963A11" w:rsidP="00A54DE3">
            <w:pPr>
              <w:pStyle w:val="TableParagraph"/>
              <w:spacing w:before="130"/>
              <w:ind w:left="57"/>
            </w:pPr>
            <w:r w:rsidRPr="00531C8D">
              <w:rPr>
                <w:rFonts w:eastAsia="游明朝"/>
              </w:rPr>
              <w:t>50 USD/page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CE009C" w14:textId="77777777" w:rsidR="00963A11" w:rsidRPr="00531C8D" w:rsidRDefault="00963A11" w:rsidP="00A54DE3">
            <w:pPr>
              <w:pStyle w:val="TableParagraph"/>
              <w:spacing w:before="130"/>
              <w:ind w:left="57"/>
            </w:pPr>
            <w:r w:rsidRPr="00531C8D">
              <w:rPr>
                <w:rFonts w:eastAsia="游明朝"/>
              </w:rPr>
              <w:t>40 USD/page</w:t>
            </w:r>
          </w:p>
        </w:tc>
      </w:tr>
      <w:tr w:rsidR="00963A11" w:rsidRPr="00531C8D" w14:paraId="3E14B5B0" w14:textId="77777777" w:rsidTr="00963A11">
        <w:trPr>
          <w:trHeight w:val="482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53E270" w14:textId="77777777" w:rsidR="00963A11" w:rsidRPr="00531C8D" w:rsidRDefault="00963A11">
            <w:pPr>
              <w:pStyle w:val="TableParagraph"/>
              <w:spacing w:before="125"/>
              <w:ind w:leftChars="43" w:left="95"/>
            </w:pPr>
            <w:r w:rsidRPr="00531C8D">
              <w:t>#ICL</w:t>
            </w:r>
            <w:r w:rsidRPr="00531C8D">
              <w:rPr>
                <w:spacing w:val="-12"/>
              </w:rPr>
              <w:t xml:space="preserve"> </w:t>
            </w:r>
            <w:r w:rsidRPr="00531C8D">
              <w:t>Full</w:t>
            </w:r>
            <w:r w:rsidRPr="00531C8D">
              <w:rPr>
                <w:spacing w:val="-3"/>
              </w:rPr>
              <w:t xml:space="preserve"> </w:t>
            </w:r>
            <w:r w:rsidRPr="00531C8D">
              <w:t>members,</w:t>
            </w:r>
            <w:r w:rsidRPr="00531C8D">
              <w:rPr>
                <w:spacing w:val="-3"/>
              </w:rPr>
              <w:t xml:space="preserve"> </w:t>
            </w:r>
            <w:r w:rsidRPr="00531C8D">
              <w:t>KLC</w:t>
            </w:r>
            <w:r w:rsidRPr="00531C8D">
              <w:rPr>
                <w:spacing w:val="-6"/>
              </w:rPr>
              <w:t xml:space="preserve"> </w:t>
            </w:r>
            <w:r w:rsidRPr="00531C8D">
              <w:t>Official</w:t>
            </w:r>
            <w:r w:rsidRPr="00531C8D">
              <w:rPr>
                <w:spacing w:val="-3"/>
              </w:rPr>
              <w:t xml:space="preserve"> </w:t>
            </w:r>
            <w:r w:rsidRPr="00531C8D">
              <w:t>promoters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228E72" w14:textId="426E61D5" w:rsidR="00963A11" w:rsidRPr="00531C8D" w:rsidRDefault="00A54DE3" w:rsidP="00A54DE3">
            <w:pPr>
              <w:pStyle w:val="TableParagraph"/>
              <w:spacing w:before="130"/>
              <w:ind w:left="57" w:firstLineChars="50" w:firstLine="110"/>
            </w:pPr>
            <w:r>
              <w:t xml:space="preserve">0 </w:t>
            </w:r>
            <w:r w:rsidR="00963A11" w:rsidRPr="00531C8D">
              <w:t>USD/page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BF883F" w14:textId="60915E8F" w:rsidR="00963A11" w:rsidRPr="00A54DE3" w:rsidRDefault="00A54DE3" w:rsidP="00A54DE3">
            <w:pPr>
              <w:pStyle w:val="TableParagraph"/>
              <w:spacing w:before="130"/>
              <w:ind w:left="57"/>
            </w:pPr>
            <w:r w:rsidRPr="00531C8D">
              <w:rPr>
                <w:rFonts w:eastAsia="游明朝"/>
              </w:rPr>
              <w:t>50 USD/page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DADB1D" w14:textId="513F02C1" w:rsidR="00963A11" w:rsidRPr="00A54DE3" w:rsidRDefault="00A54DE3" w:rsidP="00A54DE3">
            <w:pPr>
              <w:pStyle w:val="TableParagraph"/>
              <w:spacing w:before="130"/>
              <w:ind w:left="57"/>
            </w:pPr>
            <w:r>
              <w:t xml:space="preserve">40 </w:t>
            </w:r>
            <w:r w:rsidR="0017303D" w:rsidRPr="00A54DE3">
              <w:t>U</w:t>
            </w:r>
            <w:r w:rsidR="00963A11" w:rsidRPr="00A54DE3">
              <w:t>SD/page</w:t>
            </w:r>
          </w:p>
        </w:tc>
      </w:tr>
    </w:tbl>
    <w:p w14:paraId="74E1242C" w14:textId="44546C6A" w:rsidR="00963A11" w:rsidRPr="00531C8D" w:rsidRDefault="00963A11" w:rsidP="00607114">
      <w:pPr>
        <w:spacing w:beforeLines="50" w:before="120"/>
        <w:ind w:left="141" w:hangingChars="64" w:hanging="141"/>
        <w:jc w:val="both"/>
        <w:rPr>
          <w:rFonts w:eastAsia="ＭＳ 明朝"/>
        </w:rPr>
      </w:pPr>
      <w:r w:rsidRPr="00531C8D">
        <w:t>#</w:t>
      </w:r>
      <w:r w:rsidR="00607114" w:rsidRPr="00531C8D">
        <w:t xml:space="preserve"> </w:t>
      </w:r>
      <w:proofErr w:type="gramStart"/>
      <w:r w:rsidRPr="00531C8D">
        <w:t>The</w:t>
      </w:r>
      <w:proofErr w:type="gramEnd"/>
      <w:r w:rsidRPr="00531C8D">
        <w:t xml:space="preserve"> reduced BPC (25 USD/page and 0 USD/page up to 10 pages) is applicable for one article from each organization for each year (each volume).</w:t>
      </w:r>
    </w:p>
    <w:p w14:paraId="36754DB0" w14:textId="4BD7F30A" w:rsidR="000503C2" w:rsidRPr="00531C8D" w:rsidRDefault="0066459C" w:rsidP="00607114">
      <w:pPr>
        <w:spacing w:beforeLines="50" w:before="120"/>
        <w:jc w:val="both"/>
        <w:rPr>
          <w:rFonts w:eastAsiaTheme="minorEastAsia"/>
          <w:lang w:eastAsia="ja-JP"/>
        </w:rPr>
      </w:pPr>
      <w:r w:rsidRPr="00531C8D">
        <w:rPr>
          <w:rFonts w:eastAsiaTheme="minorEastAsia"/>
          <w:lang w:eastAsia="ja-JP"/>
        </w:rPr>
        <w:t>Every a</w:t>
      </w:r>
      <w:r w:rsidR="000503C2" w:rsidRPr="00531C8D">
        <w:rPr>
          <w:rFonts w:eastAsiaTheme="minorEastAsia"/>
          <w:lang w:eastAsia="ja-JP"/>
        </w:rPr>
        <w:t xml:space="preserve">ccepted article </w:t>
      </w:r>
      <w:r w:rsidR="000A0566" w:rsidRPr="00531C8D">
        <w:rPr>
          <w:rFonts w:eastAsiaTheme="minorEastAsia"/>
          <w:lang w:eastAsia="ja-JP"/>
        </w:rPr>
        <w:t>together</w:t>
      </w:r>
      <w:r w:rsidR="000503C2" w:rsidRPr="00531C8D">
        <w:rPr>
          <w:rFonts w:eastAsiaTheme="minorEastAsia"/>
          <w:lang w:eastAsia="ja-JP"/>
        </w:rPr>
        <w:t xml:space="preserve"> the publishing </w:t>
      </w:r>
      <w:r w:rsidR="000A0566" w:rsidRPr="00531C8D">
        <w:rPr>
          <w:rFonts w:eastAsiaTheme="minorEastAsia"/>
          <w:lang w:eastAsia="ja-JP"/>
        </w:rPr>
        <w:t>agreement</w:t>
      </w:r>
      <w:r w:rsidR="000503C2" w:rsidRPr="00531C8D">
        <w:rPr>
          <w:rFonts w:eastAsiaTheme="minorEastAsia"/>
          <w:lang w:eastAsia="ja-JP"/>
        </w:rPr>
        <w:t xml:space="preserve"> and the permission for the use of </w:t>
      </w:r>
      <w:r w:rsidR="000A0566" w:rsidRPr="00531C8D">
        <w:rPr>
          <w:rFonts w:eastAsiaTheme="minorEastAsia"/>
          <w:lang w:eastAsia="ja-JP"/>
        </w:rPr>
        <w:t>third-party</w:t>
      </w:r>
      <w:r w:rsidR="000503C2" w:rsidRPr="00531C8D">
        <w:rPr>
          <w:rFonts w:eastAsiaTheme="minorEastAsia"/>
          <w:lang w:eastAsia="ja-JP"/>
        </w:rPr>
        <w:t xml:space="preserve"> </w:t>
      </w:r>
      <w:r w:rsidR="000A0566" w:rsidRPr="00531C8D">
        <w:rPr>
          <w:rFonts w:eastAsiaTheme="minorEastAsia"/>
          <w:lang w:eastAsia="ja-JP"/>
        </w:rPr>
        <w:t>materials</w:t>
      </w:r>
      <w:r w:rsidR="000503C2" w:rsidRPr="00531C8D">
        <w:rPr>
          <w:rFonts w:eastAsiaTheme="minorEastAsia"/>
          <w:lang w:eastAsia="ja-JP"/>
        </w:rPr>
        <w:t xml:space="preserve"> or decl</w:t>
      </w:r>
      <w:r w:rsidR="000A0566" w:rsidRPr="00531C8D">
        <w:rPr>
          <w:rFonts w:eastAsiaTheme="minorEastAsia"/>
          <w:lang w:eastAsia="ja-JP"/>
        </w:rPr>
        <w:t>aration of no-use of third-party materials</w:t>
      </w:r>
      <w:r w:rsidR="000503C2" w:rsidRPr="00531C8D">
        <w:rPr>
          <w:rFonts w:eastAsiaTheme="minorEastAsia"/>
          <w:lang w:eastAsia="ja-JP"/>
        </w:rPr>
        <w:t xml:space="preserve"> </w:t>
      </w:r>
      <w:r w:rsidRPr="00531C8D">
        <w:rPr>
          <w:rFonts w:eastAsiaTheme="minorEastAsia"/>
          <w:lang w:eastAsia="ja-JP"/>
        </w:rPr>
        <w:t>are</w:t>
      </w:r>
      <w:r w:rsidR="000503C2" w:rsidRPr="00531C8D">
        <w:rPr>
          <w:rFonts w:eastAsiaTheme="minorEastAsia"/>
          <w:lang w:eastAsia="ja-JP"/>
        </w:rPr>
        <w:t xml:space="preserve"> passed to Springer</w:t>
      </w:r>
      <w:r w:rsidRPr="00531C8D">
        <w:rPr>
          <w:rFonts w:eastAsiaTheme="minorEastAsia"/>
          <w:lang w:eastAsia="ja-JP"/>
        </w:rPr>
        <w:t xml:space="preserve"> </w:t>
      </w:r>
      <w:r w:rsidR="000503C2" w:rsidRPr="00531C8D">
        <w:rPr>
          <w:rFonts w:eastAsiaTheme="minorEastAsia"/>
          <w:lang w:eastAsia="ja-JP"/>
        </w:rPr>
        <w:t>Nature</w:t>
      </w:r>
      <w:r w:rsidR="000A0566" w:rsidRPr="00531C8D">
        <w:rPr>
          <w:rFonts w:eastAsiaTheme="minorEastAsia"/>
          <w:lang w:eastAsia="ja-JP"/>
        </w:rPr>
        <w:t>. The Spr</w:t>
      </w:r>
      <w:r w:rsidRPr="00531C8D">
        <w:rPr>
          <w:rFonts w:eastAsiaTheme="minorEastAsia"/>
          <w:lang w:eastAsia="ja-JP"/>
        </w:rPr>
        <w:t>i</w:t>
      </w:r>
      <w:r w:rsidR="000A0566" w:rsidRPr="00531C8D">
        <w:rPr>
          <w:rFonts w:eastAsiaTheme="minorEastAsia"/>
          <w:lang w:eastAsia="ja-JP"/>
        </w:rPr>
        <w:t>nger</w:t>
      </w:r>
      <w:r w:rsidRPr="00531C8D">
        <w:rPr>
          <w:rFonts w:eastAsiaTheme="minorEastAsia"/>
          <w:lang w:eastAsia="ja-JP"/>
        </w:rPr>
        <w:t xml:space="preserve"> </w:t>
      </w:r>
      <w:r w:rsidR="000A0566" w:rsidRPr="00531C8D">
        <w:rPr>
          <w:rFonts w:eastAsiaTheme="minorEastAsia"/>
          <w:lang w:eastAsia="ja-JP"/>
        </w:rPr>
        <w:t xml:space="preserve">Nature will re-format </w:t>
      </w:r>
      <w:r w:rsidRPr="00531C8D">
        <w:rPr>
          <w:rFonts w:eastAsiaTheme="minorEastAsia"/>
          <w:lang w:eastAsia="ja-JP"/>
        </w:rPr>
        <w:t xml:space="preserve">every article </w:t>
      </w:r>
      <w:r w:rsidR="000A0566" w:rsidRPr="00531C8D">
        <w:rPr>
          <w:rFonts w:eastAsiaTheme="minorEastAsia"/>
          <w:lang w:eastAsia="ja-JP"/>
        </w:rPr>
        <w:t xml:space="preserve">by their requirements. The total page number </w:t>
      </w:r>
      <w:r w:rsidR="009218B4" w:rsidRPr="00531C8D">
        <w:rPr>
          <w:rFonts w:eastAsiaTheme="minorEastAsia"/>
          <w:lang w:eastAsia="ja-JP"/>
        </w:rPr>
        <w:t xml:space="preserve">may </w:t>
      </w:r>
      <w:r w:rsidR="000A0566" w:rsidRPr="00531C8D">
        <w:rPr>
          <w:rFonts w:eastAsiaTheme="minorEastAsia"/>
          <w:lang w:eastAsia="ja-JP"/>
        </w:rPr>
        <w:t>be changed. BPC will be charged after the formatting by Springer.</w:t>
      </w:r>
      <w:r w:rsidR="009218B4" w:rsidRPr="00531C8D">
        <w:rPr>
          <w:rFonts w:eastAsiaTheme="minorEastAsia"/>
          <w:lang w:eastAsia="ja-JP"/>
        </w:rPr>
        <w:t xml:space="preserve"> No charge for rejected articles.</w:t>
      </w:r>
    </w:p>
    <w:p w14:paraId="1A81475B" w14:textId="77777777" w:rsidR="00F704C8" w:rsidRPr="00531C8D" w:rsidRDefault="00F704C8" w:rsidP="00F704C8">
      <w:pPr>
        <w:rPr>
          <w:rFonts w:eastAsiaTheme="minorEastAsia"/>
          <w:lang w:eastAsia="ja-JP"/>
        </w:rPr>
      </w:pPr>
    </w:p>
    <w:p w14:paraId="34749D65" w14:textId="705D5F54" w:rsidR="00571D9D" w:rsidRPr="00531C8D" w:rsidRDefault="00F704C8" w:rsidP="0066459C">
      <w:pPr>
        <w:jc w:val="both"/>
        <w:rPr>
          <w:rFonts w:eastAsiaTheme="minorEastAsia"/>
          <w:lang w:eastAsia="ja-JP"/>
        </w:rPr>
      </w:pPr>
      <w:r w:rsidRPr="00531C8D">
        <w:rPr>
          <w:rFonts w:eastAsiaTheme="minorEastAsia"/>
          <w:lang w:eastAsia="ja-JP"/>
        </w:rPr>
        <w:t>You may directly submit your manuscript to submi</w:t>
      </w:r>
      <w:r w:rsidR="0066459C" w:rsidRPr="00531C8D">
        <w:rPr>
          <w:rFonts w:eastAsiaTheme="minorEastAsia"/>
          <w:lang w:eastAsia="ja-JP"/>
        </w:rPr>
        <w:t>s</w:t>
      </w:r>
      <w:r w:rsidRPr="00531C8D">
        <w:rPr>
          <w:rFonts w:eastAsiaTheme="minorEastAsia"/>
          <w:lang w:eastAsia="ja-JP"/>
        </w:rPr>
        <w:t>sion page 1)</w:t>
      </w:r>
      <w:r w:rsidR="00571D9D" w:rsidRPr="00531C8D">
        <w:rPr>
          <w:rFonts w:eastAsiaTheme="minorEastAsia"/>
          <w:lang w:eastAsia="ja-JP"/>
        </w:rPr>
        <w:t xml:space="preserve"> </w:t>
      </w:r>
      <w:r w:rsidR="0066459C" w:rsidRPr="00531C8D">
        <w:rPr>
          <w:rFonts w:eastAsiaTheme="minorEastAsia"/>
          <w:lang w:eastAsia="ja-JP"/>
        </w:rPr>
        <w:t xml:space="preserve">above </w:t>
      </w:r>
      <w:r w:rsidR="00571D9D" w:rsidRPr="00531C8D">
        <w:rPr>
          <w:rFonts w:eastAsiaTheme="minorEastAsia"/>
          <w:lang w:eastAsia="ja-JP"/>
        </w:rPr>
        <w:t>when it is ready.</w:t>
      </w:r>
    </w:p>
    <w:p w14:paraId="20ABEEDB" w14:textId="451ED519" w:rsidR="00021E2C" w:rsidRPr="00531C8D" w:rsidRDefault="00571D9D" w:rsidP="0066459C">
      <w:pPr>
        <w:spacing w:before="1"/>
        <w:ind w:right="308"/>
        <w:jc w:val="both"/>
        <w:rPr>
          <w:rFonts w:eastAsiaTheme="minorEastAsia"/>
          <w:lang w:eastAsia="ja-JP"/>
        </w:rPr>
      </w:pPr>
      <w:r w:rsidRPr="00531C8D">
        <w:rPr>
          <w:rFonts w:eastAsiaTheme="minorEastAsia"/>
          <w:lang w:eastAsia="ja-JP"/>
        </w:rPr>
        <w:t xml:space="preserve">However, </w:t>
      </w:r>
      <w:r w:rsidR="0002046B" w:rsidRPr="00531C8D">
        <w:rPr>
          <w:rFonts w:eastAsiaTheme="minorEastAsia"/>
          <w:lang w:eastAsia="ja-JP"/>
        </w:rPr>
        <w:t>you are kindly requested to</w:t>
      </w:r>
      <w:r w:rsidRPr="00531C8D">
        <w:rPr>
          <w:rFonts w:eastAsiaTheme="minorEastAsia"/>
          <w:lang w:eastAsia="ja-JP"/>
        </w:rPr>
        <w:t xml:space="preserve"> </w:t>
      </w:r>
      <w:r w:rsidR="00761E85" w:rsidRPr="00531C8D">
        <w:rPr>
          <w:rFonts w:eastAsiaTheme="minorEastAsia"/>
          <w:lang w:eastAsia="ja-JP"/>
        </w:rPr>
        <w:t>inform</w:t>
      </w:r>
      <w:r w:rsidRPr="00531C8D">
        <w:rPr>
          <w:rFonts w:eastAsiaTheme="minorEastAsia"/>
          <w:lang w:eastAsia="ja-JP"/>
        </w:rPr>
        <w:t xml:space="preserve"> your contrib</w:t>
      </w:r>
      <w:r w:rsidR="0066459C" w:rsidRPr="00531C8D">
        <w:rPr>
          <w:rFonts w:eastAsiaTheme="minorEastAsia"/>
          <w:lang w:eastAsia="ja-JP"/>
        </w:rPr>
        <w:t>u</w:t>
      </w:r>
      <w:r w:rsidRPr="00531C8D">
        <w:rPr>
          <w:rFonts w:eastAsiaTheme="minorEastAsia"/>
          <w:lang w:eastAsia="ja-JP"/>
        </w:rPr>
        <w:t>t</w:t>
      </w:r>
      <w:r w:rsidR="0066459C" w:rsidRPr="00531C8D">
        <w:rPr>
          <w:rFonts w:eastAsiaTheme="minorEastAsia"/>
          <w:lang w:eastAsia="ja-JP"/>
        </w:rPr>
        <w:t>i</w:t>
      </w:r>
      <w:r w:rsidRPr="00531C8D">
        <w:rPr>
          <w:rFonts w:eastAsiaTheme="minorEastAsia"/>
          <w:lang w:eastAsia="ja-JP"/>
        </w:rPr>
        <w:t xml:space="preserve">on plan by filling the form </w:t>
      </w:r>
      <w:r w:rsidR="0002046B" w:rsidRPr="00531C8D">
        <w:rPr>
          <w:rFonts w:eastAsiaTheme="minorEastAsia"/>
          <w:lang w:eastAsia="ja-JP"/>
        </w:rPr>
        <w:t xml:space="preserve">in the next page </w:t>
      </w:r>
      <w:r w:rsidR="00761E85" w:rsidRPr="00531C8D">
        <w:rPr>
          <w:rFonts w:eastAsiaTheme="minorEastAsia"/>
          <w:lang w:eastAsia="ja-JP"/>
        </w:rPr>
        <w:t xml:space="preserve">and </w:t>
      </w:r>
      <w:r w:rsidR="0073037C" w:rsidRPr="00531C8D">
        <w:rPr>
          <w:rFonts w:eastAsiaTheme="minorEastAsia"/>
          <w:lang w:eastAsia="ja-JP"/>
        </w:rPr>
        <w:t>retur</w:t>
      </w:r>
      <w:r w:rsidR="0002046B" w:rsidRPr="00531C8D">
        <w:rPr>
          <w:rFonts w:eastAsiaTheme="minorEastAsia"/>
          <w:lang w:eastAsia="ja-JP"/>
        </w:rPr>
        <w:t>n</w:t>
      </w:r>
      <w:r w:rsidR="0073037C" w:rsidRPr="00531C8D">
        <w:rPr>
          <w:rFonts w:eastAsiaTheme="minorEastAsia"/>
          <w:lang w:eastAsia="ja-JP"/>
        </w:rPr>
        <w:t xml:space="preserve"> it</w:t>
      </w:r>
      <w:r w:rsidR="00761E85" w:rsidRPr="00531C8D">
        <w:rPr>
          <w:rFonts w:eastAsiaTheme="minorEastAsia"/>
          <w:lang w:eastAsia="ja-JP"/>
        </w:rPr>
        <w:t xml:space="preserve"> to </w:t>
      </w:r>
      <w:hyperlink r:id="rId14" w:history="1">
        <w:r w:rsidR="00761E85" w:rsidRPr="00531C8D">
          <w:rPr>
            <w:rStyle w:val="Hyperlink"/>
            <w:rFonts w:eastAsiaTheme="minorEastAsia"/>
            <w:lang w:eastAsia="ja-JP"/>
          </w:rPr>
          <w:t>klc2020@iclhq.org</w:t>
        </w:r>
      </w:hyperlink>
      <w:r w:rsidR="00761E85" w:rsidRPr="00531C8D">
        <w:rPr>
          <w:rFonts w:eastAsiaTheme="minorEastAsia"/>
          <w:lang w:eastAsia="ja-JP"/>
        </w:rPr>
        <w:t xml:space="preserve"> </w:t>
      </w:r>
      <w:r w:rsidR="00761E85" w:rsidRPr="00531C8D">
        <w:rPr>
          <w:rFonts w:eastAsiaTheme="minorEastAsia"/>
          <w:color w:val="FF0000"/>
          <w:lang w:eastAsia="ja-JP"/>
        </w:rPr>
        <w:t>by 17 July 2023.</w:t>
      </w:r>
    </w:p>
    <w:p w14:paraId="2CEF689A" w14:textId="77777777" w:rsidR="0073037C" w:rsidRPr="00531C8D" w:rsidRDefault="0073037C" w:rsidP="009F4D96">
      <w:pPr>
        <w:spacing w:before="1"/>
        <w:ind w:right="308"/>
        <w:jc w:val="both"/>
        <w:rPr>
          <w:rFonts w:eastAsiaTheme="minorEastAsia"/>
          <w:lang w:eastAsia="ja-JP"/>
        </w:rPr>
      </w:pPr>
    </w:p>
    <w:p w14:paraId="674A09B0" w14:textId="3395480A" w:rsidR="0073037C" w:rsidRPr="00531C8D" w:rsidRDefault="0073037C" w:rsidP="0073037C">
      <w:pPr>
        <w:spacing w:before="1"/>
        <w:ind w:right="308"/>
        <w:jc w:val="both"/>
        <w:rPr>
          <w:rFonts w:eastAsiaTheme="minorEastAsia"/>
          <w:lang w:eastAsia="ja-JP"/>
        </w:rPr>
      </w:pPr>
      <w:r w:rsidRPr="00531C8D">
        <w:rPr>
          <w:rFonts w:eastAsiaTheme="minorEastAsia"/>
          <w:lang w:eastAsia="ja-JP"/>
        </w:rPr>
        <w:t>With best regards,</w:t>
      </w:r>
    </w:p>
    <w:p w14:paraId="7E3698A5" w14:textId="77777777" w:rsidR="0073037C" w:rsidRPr="00531C8D" w:rsidRDefault="0073037C" w:rsidP="0073037C">
      <w:pPr>
        <w:spacing w:before="1"/>
        <w:ind w:right="308"/>
        <w:jc w:val="both"/>
        <w:rPr>
          <w:rFonts w:eastAsiaTheme="minorEastAsia"/>
          <w:lang w:eastAsia="ja-JP"/>
        </w:rPr>
      </w:pPr>
    </w:p>
    <w:p w14:paraId="5E72EA01" w14:textId="7677EBBA" w:rsidR="0073037C" w:rsidRPr="00531C8D" w:rsidRDefault="0073037C" w:rsidP="0073037C">
      <w:pPr>
        <w:spacing w:before="1"/>
        <w:ind w:right="308"/>
        <w:jc w:val="both"/>
        <w:rPr>
          <w:rFonts w:eastAsiaTheme="minorEastAsia"/>
          <w:lang w:eastAsia="ja-JP"/>
        </w:rPr>
      </w:pPr>
      <w:r w:rsidRPr="00531C8D">
        <w:rPr>
          <w:rFonts w:eastAsiaTheme="minorEastAsia"/>
          <w:lang w:eastAsia="ja-JP"/>
        </w:rPr>
        <w:t>Kyoji Sassa</w:t>
      </w:r>
    </w:p>
    <w:p w14:paraId="679F5378" w14:textId="5165876E" w:rsidR="0073037C" w:rsidRDefault="0073037C" w:rsidP="0073037C">
      <w:pPr>
        <w:spacing w:before="1"/>
        <w:ind w:right="308"/>
        <w:jc w:val="both"/>
        <w:rPr>
          <w:rFonts w:eastAsiaTheme="minorEastAsia"/>
          <w:lang w:eastAsia="ja-JP"/>
        </w:rPr>
      </w:pPr>
      <w:r w:rsidRPr="00531C8D">
        <w:rPr>
          <w:rFonts w:eastAsiaTheme="minorEastAsia"/>
          <w:lang w:eastAsia="ja-JP"/>
        </w:rPr>
        <w:t>Editor-in-chief of P-LRT</w:t>
      </w:r>
    </w:p>
    <w:p w14:paraId="0A057066" w14:textId="77777777" w:rsidR="00531C8D" w:rsidRPr="00531C8D" w:rsidRDefault="00531C8D" w:rsidP="0073037C">
      <w:pPr>
        <w:spacing w:before="1"/>
        <w:ind w:right="308"/>
        <w:jc w:val="both"/>
        <w:rPr>
          <w:rFonts w:eastAsiaTheme="minorEastAsia"/>
          <w:lang w:eastAsia="ja-JP"/>
        </w:rPr>
      </w:pPr>
    </w:p>
    <w:tbl>
      <w:tblPr>
        <w:tblW w:w="9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791"/>
      </w:tblGrid>
      <w:tr w:rsidR="00571D9D" w:rsidRPr="0017303D" w14:paraId="296A20FA" w14:textId="77777777" w:rsidTr="00CE1417">
        <w:trPr>
          <w:trHeight w:val="950"/>
        </w:trPr>
        <w:tc>
          <w:tcPr>
            <w:tcW w:w="98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E5DD50" w14:textId="77777777" w:rsidR="00571D9D" w:rsidRPr="0017303D" w:rsidRDefault="00571D9D" w:rsidP="0073037C">
            <w:pPr>
              <w:rPr>
                <w:rFonts w:eastAsia="游明朝"/>
                <w:b/>
                <w:bCs/>
                <w:kern w:val="2"/>
                <w:sz w:val="28"/>
                <w:szCs w:val="28"/>
              </w:rPr>
            </w:pPr>
            <w:bookmarkStart w:id="1" w:name="_Hlk125648024"/>
          </w:p>
          <w:p w14:paraId="6EFE9323" w14:textId="7B05FD50" w:rsidR="00571D9D" w:rsidRPr="0017303D" w:rsidRDefault="00571D9D" w:rsidP="00CE1417">
            <w:pPr>
              <w:jc w:val="center"/>
              <w:rPr>
                <w:rFonts w:eastAsia="游明朝"/>
                <w:b/>
                <w:bCs/>
                <w:spacing w:val="-10"/>
                <w:kern w:val="2"/>
                <w:sz w:val="28"/>
                <w:szCs w:val="28"/>
              </w:rPr>
            </w:pPr>
            <w:r w:rsidRPr="0017303D">
              <w:rPr>
                <w:rFonts w:eastAsia="游明朝"/>
                <w:b/>
                <w:bCs/>
                <w:spacing w:val="-10"/>
                <w:kern w:val="2"/>
                <w:sz w:val="28"/>
                <w:szCs w:val="28"/>
              </w:rPr>
              <w:t xml:space="preserve">Application form for an article in the </w:t>
            </w:r>
            <w:r w:rsidR="009F4D96" w:rsidRPr="0017303D">
              <w:rPr>
                <w:rFonts w:eastAsia="游明朝"/>
                <w:b/>
                <w:bCs/>
                <w:spacing w:val="-10"/>
                <w:kern w:val="2"/>
                <w:sz w:val="28"/>
                <w:szCs w:val="28"/>
              </w:rPr>
              <w:t>ICL Open Access B</w:t>
            </w:r>
            <w:r w:rsidRPr="0017303D">
              <w:rPr>
                <w:rFonts w:eastAsia="游明朝"/>
                <w:b/>
                <w:bCs/>
                <w:spacing w:val="-10"/>
                <w:kern w:val="2"/>
                <w:sz w:val="28"/>
                <w:szCs w:val="28"/>
              </w:rPr>
              <w:t xml:space="preserve">ook </w:t>
            </w:r>
            <w:r w:rsidR="009F4D96" w:rsidRPr="0017303D">
              <w:rPr>
                <w:rFonts w:eastAsia="游明朝"/>
                <w:b/>
                <w:bCs/>
                <w:spacing w:val="-10"/>
                <w:kern w:val="2"/>
                <w:sz w:val="28"/>
                <w:szCs w:val="28"/>
              </w:rPr>
              <w:t>S</w:t>
            </w:r>
            <w:r w:rsidRPr="0017303D">
              <w:rPr>
                <w:rFonts w:eastAsia="游明朝"/>
                <w:b/>
                <w:bCs/>
                <w:spacing w:val="-10"/>
                <w:kern w:val="2"/>
                <w:sz w:val="28"/>
                <w:szCs w:val="28"/>
              </w:rPr>
              <w:t>eries (Vol.3, No.1) P-LRT</w:t>
            </w:r>
          </w:p>
          <w:p w14:paraId="375FA35F" w14:textId="493BAB36" w:rsidR="00571D9D" w:rsidRPr="0017303D" w:rsidRDefault="00571D9D" w:rsidP="00CE1417">
            <w:pPr>
              <w:jc w:val="center"/>
              <w:rPr>
                <w:rFonts w:eastAsia="游明朝"/>
                <w:b/>
                <w:bCs/>
                <w:color w:val="FF0000"/>
                <w:kern w:val="2"/>
              </w:rPr>
            </w:pPr>
            <w:r w:rsidRPr="0017303D">
              <w:rPr>
                <w:rFonts w:eastAsia="游明朝"/>
                <w:kern w:val="2"/>
              </w:rPr>
              <w:t xml:space="preserve">Please fill and return to </w:t>
            </w:r>
            <w:r w:rsidRPr="0017303D">
              <w:t>the KLC2020 Secretariat &lt;</w:t>
            </w:r>
            <w:hyperlink r:id="rId15" w:history="1">
              <w:r w:rsidRPr="0017303D">
                <w:rPr>
                  <w:rStyle w:val="Hyperlink"/>
                  <w:rFonts w:eastAsia="游明朝"/>
                  <w:kern w:val="2"/>
                </w:rPr>
                <w:t>KLC2020@iclhq.org</w:t>
              </w:r>
            </w:hyperlink>
            <w:r w:rsidRPr="0017303D">
              <w:rPr>
                <w:rFonts w:eastAsia="游明朝"/>
                <w:kern w:val="2"/>
              </w:rPr>
              <w:t xml:space="preserve"> &gt; by</w:t>
            </w:r>
            <w:r w:rsidRPr="0017303D">
              <w:rPr>
                <w:rFonts w:eastAsia="游明朝"/>
                <w:b/>
                <w:bCs/>
                <w:color w:val="FF0000"/>
                <w:kern w:val="2"/>
              </w:rPr>
              <w:t xml:space="preserve"> </w:t>
            </w:r>
            <w:r w:rsidR="0017636E" w:rsidRPr="0017303D">
              <w:rPr>
                <w:rFonts w:eastAsia="游明朝"/>
                <w:b/>
                <w:bCs/>
                <w:color w:val="FF0000"/>
                <w:kern w:val="2"/>
              </w:rPr>
              <w:t>17</w:t>
            </w:r>
            <w:r w:rsidRPr="0017303D">
              <w:rPr>
                <w:rFonts w:eastAsia="游明朝"/>
                <w:b/>
                <w:bCs/>
                <w:color w:val="FF0000"/>
                <w:kern w:val="2"/>
              </w:rPr>
              <w:t xml:space="preserve"> July 2023</w:t>
            </w:r>
          </w:p>
          <w:p w14:paraId="7CEDDD02" w14:textId="77777777" w:rsidR="00571D9D" w:rsidRPr="0017303D" w:rsidRDefault="00571D9D" w:rsidP="00CE1417">
            <w:pPr>
              <w:jc w:val="center"/>
              <w:rPr>
                <w:rFonts w:eastAsia="游明朝"/>
                <w:kern w:val="2"/>
              </w:rPr>
            </w:pPr>
          </w:p>
          <w:bookmarkEnd w:id="1"/>
          <w:p w14:paraId="6B0B3E83" w14:textId="77777777" w:rsidR="00571D9D" w:rsidRPr="0017303D" w:rsidRDefault="00571D9D" w:rsidP="00CE1417">
            <w:pPr>
              <w:jc w:val="center"/>
            </w:pPr>
          </w:p>
        </w:tc>
      </w:tr>
      <w:tr w:rsidR="00571D9D" w:rsidRPr="0017303D" w14:paraId="3887181D" w14:textId="77777777" w:rsidTr="00CE1417">
        <w:trPr>
          <w:trHeight w:val="301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FD42F" w14:textId="77777777" w:rsidR="00571D9D" w:rsidRPr="0017303D" w:rsidRDefault="00571D9D" w:rsidP="00CE1417">
            <w:pPr>
              <w:rPr>
                <w:rFonts w:eastAsia="游明朝"/>
                <w:kern w:val="2"/>
                <w:sz w:val="21"/>
              </w:rPr>
            </w:pPr>
            <w:r w:rsidRPr="0017303D">
              <w:rPr>
                <w:rFonts w:eastAsia="游明朝"/>
                <w:kern w:val="2"/>
                <w:sz w:val="21"/>
              </w:rPr>
              <w:t>Corresponding author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C0636" w14:textId="77777777" w:rsidR="00571D9D" w:rsidRPr="0017303D" w:rsidRDefault="00571D9D" w:rsidP="00CE1417">
            <w:pPr>
              <w:jc w:val="both"/>
              <w:rPr>
                <w:rFonts w:eastAsia="游明朝"/>
                <w:kern w:val="2"/>
                <w:sz w:val="21"/>
              </w:rPr>
            </w:pPr>
          </w:p>
        </w:tc>
      </w:tr>
      <w:tr w:rsidR="00571D9D" w:rsidRPr="0017303D" w14:paraId="279C8D04" w14:textId="77777777" w:rsidTr="00CE1417">
        <w:trPr>
          <w:trHeight w:val="381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4E9DA" w14:textId="77777777" w:rsidR="00571D9D" w:rsidRPr="0017303D" w:rsidRDefault="00571D9D" w:rsidP="00CE1417">
            <w:pPr>
              <w:jc w:val="both"/>
              <w:rPr>
                <w:rFonts w:eastAsia="游明朝"/>
                <w:kern w:val="2"/>
                <w:sz w:val="21"/>
              </w:rPr>
            </w:pPr>
            <w:r w:rsidRPr="0017303D">
              <w:rPr>
                <w:rFonts w:eastAsia="游明朝"/>
                <w:kern w:val="2"/>
                <w:sz w:val="21"/>
              </w:rPr>
              <w:t>Office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C1775" w14:textId="77777777" w:rsidR="00571D9D" w:rsidRPr="0017303D" w:rsidRDefault="00571D9D" w:rsidP="00CE1417">
            <w:pPr>
              <w:jc w:val="both"/>
              <w:rPr>
                <w:rFonts w:eastAsia="游明朝"/>
                <w:kern w:val="2"/>
                <w:sz w:val="21"/>
              </w:rPr>
            </w:pPr>
          </w:p>
        </w:tc>
      </w:tr>
      <w:tr w:rsidR="00571D9D" w:rsidRPr="0017303D" w14:paraId="706B9B88" w14:textId="77777777" w:rsidTr="00CE1417">
        <w:trPr>
          <w:trHeight w:val="317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A9E0E" w14:textId="77777777" w:rsidR="00571D9D" w:rsidRPr="0017303D" w:rsidRDefault="00571D9D" w:rsidP="00CE1417">
            <w:pPr>
              <w:jc w:val="both"/>
              <w:rPr>
                <w:rFonts w:eastAsia="游明朝"/>
                <w:kern w:val="2"/>
                <w:sz w:val="21"/>
              </w:rPr>
            </w:pPr>
            <w:r w:rsidRPr="0017303D">
              <w:rPr>
                <w:rFonts w:eastAsia="游明朝"/>
                <w:kern w:val="2"/>
                <w:sz w:val="21"/>
              </w:rPr>
              <w:t>E-mail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E637D" w14:textId="77777777" w:rsidR="00571D9D" w:rsidRPr="0017303D" w:rsidRDefault="00571D9D" w:rsidP="00CE1417">
            <w:pPr>
              <w:jc w:val="both"/>
              <w:rPr>
                <w:rFonts w:eastAsia="游明朝"/>
                <w:kern w:val="2"/>
                <w:sz w:val="21"/>
              </w:rPr>
            </w:pPr>
          </w:p>
        </w:tc>
      </w:tr>
      <w:tr w:rsidR="00571D9D" w:rsidRPr="0017303D" w14:paraId="476EA208" w14:textId="77777777" w:rsidTr="00CE1417">
        <w:trPr>
          <w:trHeight w:val="367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AAA89" w14:textId="77777777" w:rsidR="00571D9D" w:rsidRPr="0017303D" w:rsidRDefault="00571D9D" w:rsidP="00CE1417">
            <w:pPr>
              <w:jc w:val="both"/>
              <w:rPr>
                <w:rFonts w:eastAsia="游明朝"/>
                <w:kern w:val="2"/>
                <w:sz w:val="21"/>
              </w:rPr>
            </w:pPr>
            <w:r w:rsidRPr="0017303D">
              <w:rPr>
                <w:rFonts w:eastAsia="游明朝"/>
                <w:kern w:val="2"/>
                <w:sz w:val="21"/>
              </w:rPr>
              <w:t>Title of the article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D4CF8" w14:textId="77777777" w:rsidR="00571D9D" w:rsidRPr="0017303D" w:rsidRDefault="00571D9D" w:rsidP="00CE1417">
            <w:pPr>
              <w:ind w:left="38" w:hangingChars="18" w:hanging="38"/>
              <w:jc w:val="both"/>
              <w:rPr>
                <w:rFonts w:eastAsia="游明朝"/>
                <w:kern w:val="2"/>
                <w:sz w:val="21"/>
              </w:rPr>
            </w:pPr>
          </w:p>
        </w:tc>
      </w:tr>
      <w:tr w:rsidR="00571D9D" w:rsidRPr="0017303D" w14:paraId="1500CA5E" w14:textId="77777777" w:rsidTr="00CE1417">
        <w:trPr>
          <w:trHeight w:val="631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AE1DF" w14:textId="77777777" w:rsidR="00571D9D" w:rsidRPr="0017303D" w:rsidRDefault="00571D9D" w:rsidP="00CE1417">
            <w:pPr>
              <w:spacing w:line="300" w:lineRule="exact"/>
              <w:jc w:val="both"/>
              <w:rPr>
                <w:rFonts w:eastAsia="游明朝"/>
                <w:kern w:val="2"/>
                <w:sz w:val="21"/>
              </w:rPr>
            </w:pPr>
            <w:r w:rsidRPr="0017303D">
              <w:rPr>
                <w:rFonts w:eastAsia="游明朝"/>
                <w:kern w:val="2"/>
                <w:sz w:val="21"/>
              </w:rPr>
              <w:t xml:space="preserve">Category </w:t>
            </w:r>
          </w:p>
          <w:p w14:paraId="25C82777" w14:textId="77777777" w:rsidR="00571D9D" w:rsidRPr="0017303D" w:rsidRDefault="00571D9D" w:rsidP="00CE1417">
            <w:pPr>
              <w:spacing w:line="300" w:lineRule="exact"/>
              <w:jc w:val="both"/>
              <w:rPr>
                <w:rFonts w:eastAsia="游明朝"/>
                <w:kern w:val="2"/>
                <w:sz w:val="21"/>
              </w:rPr>
            </w:pPr>
            <w:r w:rsidRPr="0017303D">
              <w:rPr>
                <w:rFonts w:eastAsia="游明朝"/>
                <w:kern w:val="2"/>
                <w:sz w:val="21"/>
              </w:rPr>
              <w:t>(Please select one)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ED906" w14:textId="77777777" w:rsidR="00571D9D" w:rsidRPr="0017303D" w:rsidRDefault="00571D9D" w:rsidP="00571D9D">
            <w:pPr>
              <w:numPr>
                <w:ilvl w:val="0"/>
                <w:numId w:val="6"/>
              </w:numPr>
              <w:autoSpaceDE/>
              <w:autoSpaceDN/>
              <w:spacing w:line="300" w:lineRule="exact"/>
              <w:jc w:val="both"/>
              <w:rPr>
                <w:color w:val="000000"/>
              </w:rPr>
            </w:pPr>
            <w:r w:rsidRPr="0017303D">
              <w:rPr>
                <w:color w:val="000000"/>
              </w:rPr>
              <w:t>Original articles (minimum 8 pages)</w:t>
            </w:r>
          </w:p>
          <w:p w14:paraId="0AF87806" w14:textId="77777777" w:rsidR="00571D9D" w:rsidRPr="0017303D" w:rsidRDefault="00571D9D" w:rsidP="00571D9D">
            <w:pPr>
              <w:numPr>
                <w:ilvl w:val="0"/>
                <w:numId w:val="6"/>
              </w:numPr>
              <w:autoSpaceDE/>
              <w:autoSpaceDN/>
              <w:spacing w:line="300" w:lineRule="exact"/>
              <w:jc w:val="both"/>
              <w:rPr>
                <w:color w:val="000000"/>
              </w:rPr>
            </w:pPr>
            <w:r w:rsidRPr="0017303D">
              <w:rPr>
                <w:color w:val="000000"/>
              </w:rPr>
              <w:t>Review articles (minimum 8 pages)</w:t>
            </w:r>
          </w:p>
          <w:p w14:paraId="79214489" w14:textId="77777777" w:rsidR="00571D9D" w:rsidRPr="0017303D" w:rsidRDefault="00571D9D" w:rsidP="00571D9D">
            <w:pPr>
              <w:numPr>
                <w:ilvl w:val="0"/>
                <w:numId w:val="6"/>
              </w:numPr>
              <w:autoSpaceDE/>
              <w:autoSpaceDN/>
              <w:spacing w:line="300" w:lineRule="exact"/>
              <w:jc w:val="both"/>
              <w:rPr>
                <w:color w:val="000000"/>
                <w:lang w:val="fr-CH"/>
              </w:rPr>
            </w:pPr>
            <w:r w:rsidRPr="0017303D">
              <w:rPr>
                <w:lang w:val="fr-CH"/>
              </w:rPr>
              <w:t>ICL Landslide Lessons (minimum 20 pages)</w:t>
            </w:r>
          </w:p>
          <w:p w14:paraId="0C4F2B1E" w14:textId="77777777" w:rsidR="00571D9D" w:rsidRPr="0017303D" w:rsidRDefault="00571D9D" w:rsidP="00571D9D">
            <w:pPr>
              <w:numPr>
                <w:ilvl w:val="0"/>
                <w:numId w:val="6"/>
              </w:numPr>
              <w:autoSpaceDE/>
              <w:autoSpaceDN/>
              <w:spacing w:line="300" w:lineRule="exact"/>
              <w:jc w:val="both"/>
              <w:rPr>
                <w:color w:val="000000"/>
              </w:rPr>
            </w:pPr>
            <w:r w:rsidRPr="0017303D">
              <w:rPr>
                <w:color w:val="000000"/>
              </w:rPr>
              <w:t>IPL/WCoE/Kyoto Commitment activities (minimum 8 pages),</w:t>
            </w:r>
          </w:p>
          <w:p w14:paraId="5435CE60" w14:textId="77777777" w:rsidR="00571D9D" w:rsidRPr="0017303D" w:rsidRDefault="00571D9D" w:rsidP="00571D9D">
            <w:pPr>
              <w:numPr>
                <w:ilvl w:val="0"/>
                <w:numId w:val="6"/>
              </w:numPr>
              <w:autoSpaceDE/>
              <w:autoSpaceDN/>
              <w:spacing w:line="300" w:lineRule="exact"/>
              <w:jc w:val="both"/>
              <w:rPr>
                <w:color w:val="000000"/>
              </w:rPr>
            </w:pPr>
            <w:r w:rsidRPr="0017303D">
              <w:rPr>
                <w:color w:val="000000"/>
              </w:rPr>
              <w:t>Teaching tools with online extras (minimum 8 pages)</w:t>
            </w:r>
          </w:p>
          <w:p w14:paraId="2F3B26B9" w14:textId="77777777" w:rsidR="00571D9D" w:rsidRPr="0017303D" w:rsidRDefault="00571D9D" w:rsidP="00571D9D">
            <w:pPr>
              <w:numPr>
                <w:ilvl w:val="0"/>
                <w:numId w:val="6"/>
              </w:numPr>
              <w:autoSpaceDE/>
              <w:autoSpaceDN/>
              <w:spacing w:line="300" w:lineRule="exact"/>
              <w:jc w:val="both"/>
              <w:rPr>
                <w:color w:val="000000"/>
              </w:rPr>
            </w:pPr>
            <w:r w:rsidRPr="0017303D">
              <w:rPr>
                <w:color w:val="000000"/>
              </w:rPr>
              <w:t>Technical note &amp; Case studies (minimum 4 pages)</w:t>
            </w:r>
          </w:p>
          <w:p w14:paraId="0B4945A0" w14:textId="77777777" w:rsidR="00571D9D" w:rsidRPr="0017303D" w:rsidRDefault="00571D9D" w:rsidP="00571D9D">
            <w:pPr>
              <w:numPr>
                <w:ilvl w:val="0"/>
                <w:numId w:val="6"/>
              </w:numPr>
              <w:autoSpaceDE/>
              <w:autoSpaceDN/>
              <w:spacing w:line="300" w:lineRule="exact"/>
              <w:jc w:val="both"/>
              <w:rPr>
                <w:color w:val="000000"/>
              </w:rPr>
            </w:pPr>
            <w:r w:rsidRPr="0017303D">
              <w:rPr>
                <w:color w:val="000000"/>
              </w:rPr>
              <w:t>World Landslide Reports: No processing charge</w:t>
            </w:r>
          </w:p>
        </w:tc>
      </w:tr>
      <w:tr w:rsidR="00571D9D" w:rsidRPr="0017303D" w14:paraId="2AD47472" w14:textId="77777777" w:rsidTr="00CE1417">
        <w:trPr>
          <w:trHeight w:val="321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03750" w14:textId="77777777" w:rsidR="00571D9D" w:rsidRPr="0017303D" w:rsidRDefault="00571D9D" w:rsidP="00CE1417">
            <w:pPr>
              <w:jc w:val="both"/>
              <w:rPr>
                <w:rFonts w:eastAsia="游明朝"/>
                <w:kern w:val="2"/>
                <w:sz w:val="21"/>
              </w:rPr>
            </w:pPr>
            <w:r w:rsidRPr="0017303D">
              <w:rPr>
                <w:rFonts w:eastAsia="游明朝"/>
                <w:kern w:val="2"/>
                <w:sz w:val="21"/>
              </w:rPr>
              <w:t>Planned page length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6D69F" w14:textId="77777777" w:rsidR="00571D9D" w:rsidRPr="0017303D" w:rsidRDefault="00571D9D" w:rsidP="00CE1417">
            <w:pPr>
              <w:jc w:val="both"/>
              <w:rPr>
                <w:rFonts w:eastAsia="游明朝"/>
                <w:kern w:val="2"/>
                <w:sz w:val="21"/>
              </w:rPr>
            </w:pPr>
          </w:p>
        </w:tc>
      </w:tr>
    </w:tbl>
    <w:p w14:paraId="0E7F81F1" w14:textId="77777777" w:rsidR="00157E09" w:rsidRPr="0017303D" w:rsidRDefault="00157E09" w:rsidP="0073037C">
      <w:pPr>
        <w:pStyle w:val="Heading1"/>
        <w:spacing w:before="70"/>
        <w:ind w:left="0"/>
      </w:pPr>
    </w:p>
    <w:sectPr w:rsidR="00157E09" w:rsidRPr="0017303D" w:rsidSect="009F4D96">
      <w:pgSz w:w="11910" w:h="16840" w:code="9"/>
      <w:pgMar w:top="737" w:right="839" w:bottom="278" w:left="86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CA5FC7" w14:textId="77777777" w:rsidR="00372AE7" w:rsidRDefault="00372AE7" w:rsidP="00531C8D">
      <w:r>
        <w:separator/>
      </w:r>
    </w:p>
  </w:endnote>
  <w:endnote w:type="continuationSeparator" w:id="0">
    <w:p w14:paraId="73690050" w14:textId="77777777" w:rsidR="00372AE7" w:rsidRDefault="00372AE7" w:rsidP="00531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87D58A" w14:textId="77777777" w:rsidR="00372AE7" w:rsidRDefault="00372AE7" w:rsidP="00531C8D">
      <w:r>
        <w:separator/>
      </w:r>
    </w:p>
  </w:footnote>
  <w:footnote w:type="continuationSeparator" w:id="0">
    <w:p w14:paraId="62BC7362" w14:textId="77777777" w:rsidR="00372AE7" w:rsidRDefault="00372AE7" w:rsidP="00531C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55EDF"/>
    <w:multiLevelType w:val="hybridMultilevel"/>
    <w:tmpl w:val="5BFA207E"/>
    <w:lvl w:ilvl="0" w:tplc="B9F0D65E">
      <w:start w:val="40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4A53E31"/>
    <w:multiLevelType w:val="hybridMultilevel"/>
    <w:tmpl w:val="CA7448AE"/>
    <w:lvl w:ilvl="0" w:tplc="33EE8102">
      <w:numFmt w:val="decimal"/>
      <w:lvlText w:val="%1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2">
    <w:nsid w:val="1FBA56A0"/>
    <w:multiLevelType w:val="hybridMultilevel"/>
    <w:tmpl w:val="E7287146"/>
    <w:lvl w:ilvl="0" w:tplc="E5A47782">
      <w:start w:val="1"/>
      <w:numFmt w:val="decimal"/>
      <w:lvlText w:val="%1."/>
      <w:lvlJc w:val="left"/>
      <w:pPr>
        <w:ind w:left="420" w:hanging="420"/>
      </w:pPr>
      <w:rPr>
        <w:rFonts w:ascii="Times New Roman" w:eastAsia="ＭＳ 明朝" w:hAnsi="Times New Roman" w:cs="Times New Roman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32BA49CC"/>
    <w:multiLevelType w:val="hybridMultilevel"/>
    <w:tmpl w:val="829CF8F2"/>
    <w:lvl w:ilvl="0" w:tplc="D774F4D0">
      <w:start w:val="40"/>
      <w:numFmt w:val="decimal"/>
      <w:lvlText w:val="%1"/>
      <w:lvlJc w:val="left"/>
      <w:pPr>
        <w:ind w:left="468" w:hanging="360"/>
      </w:pPr>
      <w:rPr>
        <w:rFonts w:eastAsia="游明朝"/>
      </w:rPr>
    </w:lvl>
    <w:lvl w:ilvl="1" w:tplc="04090017">
      <w:start w:val="1"/>
      <w:numFmt w:val="aiueoFullWidth"/>
      <w:lvlText w:val="(%2)"/>
      <w:lvlJc w:val="left"/>
      <w:pPr>
        <w:ind w:left="948" w:hanging="420"/>
      </w:pPr>
    </w:lvl>
    <w:lvl w:ilvl="2" w:tplc="04090011">
      <w:start w:val="1"/>
      <w:numFmt w:val="decimalEnclosedCircle"/>
      <w:lvlText w:val="%3"/>
      <w:lvlJc w:val="left"/>
      <w:pPr>
        <w:ind w:left="1368" w:hanging="420"/>
      </w:pPr>
    </w:lvl>
    <w:lvl w:ilvl="3" w:tplc="0409000F">
      <w:start w:val="1"/>
      <w:numFmt w:val="decimal"/>
      <w:lvlText w:val="%4."/>
      <w:lvlJc w:val="left"/>
      <w:pPr>
        <w:ind w:left="1788" w:hanging="420"/>
      </w:pPr>
    </w:lvl>
    <w:lvl w:ilvl="4" w:tplc="04090017">
      <w:start w:val="1"/>
      <w:numFmt w:val="aiueoFullWidth"/>
      <w:lvlText w:val="(%5)"/>
      <w:lvlJc w:val="left"/>
      <w:pPr>
        <w:ind w:left="2208" w:hanging="420"/>
      </w:pPr>
    </w:lvl>
    <w:lvl w:ilvl="5" w:tplc="04090011">
      <w:start w:val="1"/>
      <w:numFmt w:val="decimalEnclosedCircle"/>
      <w:lvlText w:val="%6"/>
      <w:lvlJc w:val="left"/>
      <w:pPr>
        <w:ind w:left="2628" w:hanging="420"/>
      </w:pPr>
    </w:lvl>
    <w:lvl w:ilvl="6" w:tplc="0409000F">
      <w:start w:val="1"/>
      <w:numFmt w:val="decimal"/>
      <w:lvlText w:val="%7."/>
      <w:lvlJc w:val="left"/>
      <w:pPr>
        <w:ind w:left="3048" w:hanging="420"/>
      </w:pPr>
    </w:lvl>
    <w:lvl w:ilvl="7" w:tplc="04090017">
      <w:start w:val="1"/>
      <w:numFmt w:val="aiueoFullWidth"/>
      <w:lvlText w:val="(%8)"/>
      <w:lvlJc w:val="left"/>
      <w:pPr>
        <w:ind w:left="3468" w:hanging="420"/>
      </w:pPr>
    </w:lvl>
    <w:lvl w:ilvl="8" w:tplc="04090011">
      <w:start w:val="1"/>
      <w:numFmt w:val="decimalEnclosedCircle"/>
      <w:lvlText w:val="%9"/>
      <w:lvlJc w:val="left"/>
      <w:pPr>
        <w:ind w:left="3888" w:hanging="420"/>
      </w:pPr>
    </w:lvl>
  </w:abstractNum>
  <w:abstractNum w:abstractNumId="4">
    <w:nsid w:val="48C27D52"/>
    <w:multiLevelType w:val="hybridMultilevel"/>
    <w:tmpl w:val="F94A3856"/>
    <w:lvl w:ilvl="0" w:tplc="93D4C0CE">
      <w:start w:val="1"/>
      <w:numFmt w:val="decimal"/>
      <w:lvlText w:val="%1)"/>
      <w:lvlJc w:val="left"/>
      <w:pPr>
        <w:ind w:left="94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1D023646">
      <w:numFmt w:val="bullet"/>
      <w:lvlText w:val=""/>
      <w:lvlJc w:val="left"/>
      <w:pPr>
        <w:ind w:left="100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A6020ABE">
      <w:numFmt w:val="bullet"/>
      <w:lvlText w:val="•"/>
      <w:lvlJc w:val="left"/>
      <w:pPr>
        <w:ind w:left="2022" w:hanging="360"/>
      </w:pPr>
      <w:rPr>
        <w:rFonts w:hint="default"/>
        <w:lang w:val="en-US" w:eastAsia="en-US" w:bidi="ar-SA"/>
      </w:rPr>
    </w:lvl>
    <w:lvl w:ilvl="3" w:tplc="80E422E8">
      <w:numFmt w:val="bullet"/>
      <w:lvlText w:val="•"/>
      <w:lvlJc w:val="left"/>
      <w:pPr>
        <w:ind w:left="3045" w:hanging="360"/>
      </w:pPr>
      <w:rPr>
        <w:rFonts w:hint="default"/>
        <w:lang w:val="en-US" w:eastAsia="en-US" w:bidi="ar-SA"/>
      </w:rPr>
    </w:lvl>
    <w:lvl w:ilvl="4" w:tplc="85BACE08">
      <w:numFmt w:val="bullet"/>
      <w:lvlText w:val="•"/>
      <w:lvlJc w:val="left"/>
      <w:pPr>
        <w:ind w:left="4068" w:hanging="360"/>
      </w:pPr>
      <w:rPr>
        <w:rFonts w:hint="default"/>
        <w:lang w:val="en-US" w:eastAsia="en-US" w:bidi="ar-SA"/>
      </w:rPr>
    </w:lvl>
    <w:lvl w:ilvl="5" w:tplc="8426168C">
      <w:numFmt w:val="bullet"/>
      <w:lvlText w:val="•"/>
      <w:lvlJc w:val="left"/>
      <w:pPr>
        <w:ind w:left="5091" w:hanging="360"/>
      </w:pPr>
      <w:rPr>
        <w:rFonts w:hint="default"/>
        <w:lang w:val="en-US" w:eastAsia="en-US" w:bidi="ar-SA"/>
      </w:rPr>
    </w:lvl>
    <w:lvl w:ilvl="6" w:tplc="7A8833B0">
      <w:numFmt w:val="bullet"/>
      <w:lvlText w:val="•"/>
      <w:lvlJc w:val="left"/>
      <w:pPr>
        <w:ind w:left="6114" w:hanging="360"/>
      </w:pPr>
      <w:rPr>
        <w:rFonts w:hint="default"/>
        <w:lang w:val="en-US" w:eastAsia="en-US" w:bidi="ar-SA"/>
      </w:rPr>
    </w:lvl>
    <w:lvl w:ilvl="7" w:tplc="616CE560">
      <w:numFmt w:val="bullet"/>
      <w:lvlText w:val="•"/>
      <w:lvlJc w:val="left"/>
      <w:pPr>
        <w:ind w:left="7137" w:hanging="360"/>
      </w:pPr>
      <w:rPr>
        <w:rFonts w:hint="default"/>
        <w:lang w:val="en-US" w:eastAsia="en-US" w:bidi="ar-SA"/>
      </w:rPr>
    </w:lvl>
    <w:lvl w:ilvl="8" w:tplc="4DC02EFA">
      <w:numFmt w:val="bullet"/>
      <w:lvlText w:val="•"/>
      <w:lvlJc w:val="left"/>
      <w:pPr>
        <w:ind w:left="8160" w:hanging="360"/>
      </w:pPr>
      <w:rPr>
        <w:rFonts w:hint="default"/>
        <w:lang w:val="en-US" w:eastAsia="en-US" w:bidi="ar-SA"/>
      </w:rPr>
    </w:lvl>
  </w:abstractNum>
  <w:abstractNum w:abstractNumId="5">
    <w:nsid w:val="4A8515E5"/>
    <w:multiLevelType w:val="hybridMultilevel"/>
    <w:tmpl w:val="49223574"/>
    <w:lvl w:ilvl="0" w:tplc="EBAA905C">
      <w:start w:val="1"/>
      <w:numFmt w:val="decimal"/>
      <w:lvlText w:val="(%1)"/>
      <w:lvlJc w:val="left"/>
      <w:pPr>
        <w:ind w:left="94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B3740A08">
      <w:numFmt w:val="bullet"/>
      <w:lvlText w:val="•"/>
      <w:lvlJc w:val="left"/>
      <w:pPr>
        <w:ind w:left="1866" w:hanging="360"/>
      </w:pPr>
      <w:rPr>
        <w:rFonts w:hint="default"/>
        <w:lang w:val="en-US" w:eastAsia="en-US" w:bidi="ar-SA"/>
      </w:rPr>
    </w:lvl>
    <w:lvl w:ilvl="2" w:tplc="5810D6FE">
      <w:numFmt w:val="bullet"/>
      <w:lvlText w:val="•"/>
      <w:lvlJc w:val="left"/>
      <w:pPr>
        <w:ind w:left="2793" w:hanging="360"/>
      </w:pPr>
      <w:rPr>
        <w:rFonts w:hint="default"/>
        <w:lang w:val="en-US" w:eastAsia="en-US" w:bidi="ar-SA"/>
      </w:rPr>
    </w:lvl>
    <w:lvl w:ilvl="3" w:tplc="6CDCC944">
      <w:numFmt w:val="bullet"/>
      <w:lvlText w:val="•"/>
      <w:lvlJc w:val="left"/>
      <w:pPr>
        <w:ind w:left="3719" w:hanging="360"/>
      </w:pPr>
      <w:rPr>
        <w:rFonts w:hint="default"/>
        <w:lang w:val="en-US" w:eastAsia="en-US" w:bidi="ar-SA"/>
      </w:rPr>
    </w:lvl>
    <w:lvl w:ilvl="4" w:tplc="DF94D23A">
      <w:numFmt w:val="bullet"/>
      <w:lvlText w:val="•"/>
      <w:lvlJc w:val="left"/>
      <w:pPr>
        <w:ind w:left="4646" w:hanging="360"/>
      </w:pPr>
      <w:rPr>
        <w:rFonts w:hint="default"/>
        <w:lang w:val="en-US" w:eastAsia="en-US" w:bidi="ar-SA"/>
      </w:rPr>
    </w:lvl>
    <w:lvl w:ilvl="5" w:tplc="94C03292">
      <w:numFmt w:val="bullet"/>
      <w:lvlText w:val="•"/>
      <w:lvlJc w:val="left"/>
      <w:pPr>
        <w:ind w:left="5573" w:hanging="360"/>
      </w:pPr>
      <w:rPr>
        <w:rFonts w:hint="default"/>
        <w:lang w:val="en-US" w:eastAsia="en-US" w:bidi="ar-SA"/>
      </w:rPr>
    </w:lvl>
    <w:lvl w:ilvl="6" w:tplc="7A5C861A">
      <w:numFmt w:val="bullet"/>
      <w:lvlText w:val="•"/>
      <w:lvlJc w:val="left"/>
      <w:pPr>
        <w:ind w:left="6499" w:hanging="360"/>
      </w:pPr>
      <w:rPr>
        <w:rFonts w:hint="default"/>
        <w:lang w:val="en-US" w:eastAsia="en-US" w:bidi="ar-SA"/>
      </w:rPr>
    </w:lvl>
    <w:lvl w:ilvl="7" w:tplc="28B2C2E6">
      <w:numFmt w:val="bullet"/>
      <w:lvlText w:val="•"/>
      <w:lvlJc w:val="left"/>
      <w:pPr>
        <w:ind w:left="7426" w:hanging="360"/>
      </w:pPr>
      <w:rPr>
        <w:rFonts w:hint="default"/>
        <w:lang w:val="en-US" w:eastAsia="en-US" w:bidi="ar-SA"/>
      </w:rPr>
    </w:lvl>
    <w:lvl w:ilvl="8" w:tplc="997004F4">
      <w:numFmt w:val="bullet"/>
      <w:lvlText w:val="•"/>
      <w:lvlJc w:val="left"/>
      <w:pPr>
        <w:ind w:left="8353" w:hanging="360"/>
      </w:pPr>
      <w:rPr>
        <w:rFonts w:hint="default"/>
        <w:lang w:val="en-US" w:eastAsia="en-US" w:bidi="ar-SA"/>
      </w:rPr>
    </w:lvl>
  </w:abstractNum>
  <w:abstractNum w:abstractNumId="6">
    <w:nsid w:val="4C911B6B"/>
    <w:multiLevelType w:val="hybridMultilevel"/>
    <w:tmpl w:val="662AD2F0"/>
    <w:lvl w:ilvl="0" w:tplc="520035CE">
      <w:start w:val="50"/>
      <w:numFmt w:val="decimal"/>
      <w:lvlText w:val="%1"/>
      <w:lvlJc w:val="left"/>
      <w:pPr>
        <w:ind w:left="468" w:hanging="360"/>
      </w:pPr>
      <w:rPr>
        <w:rFonts w:eastAsia="游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8" w:hanging="420"/>
      </w:pPr>
    </w:lvl>
    <w:lvl w:ilvl="3" w:tplc="0409000F" w:tentative="1">
      <w:start w:val="1"/>
      <w:numFmt w:val="decimal"/>
      <w:lvlText w:val="%4."/>
      <w:lvlJc w:val="left"/>
      <w:pPr>
        <w:ind w:left="1788" w:hanging="420"/>
      </w:pPr>
    </w:lvl>
    <w:lvl w:ilvl="4" w:tplc="04090017" w:tentative="1">
      <w:start w:val="1"/>
      <w:numFmt w:val="aiueoFullWidth"/>
      <w:lvlText w:val="(%5)"/>
      <w:lvlJc w:val="left"/>
      <w:pPr>
        <w:ind w:left="22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8" w:hanging="420"/>
      </w:pPr>
    </w:lvl>
    <w:lvl w:ilvl="6" w:tplc="0409000F" w:tentative="1">
      <w:start w:val="1"/>
      <w:numFmt w:val="decimal"/>
      <w:lvlText w:val="%7."/>
      <w:lvlJc w:val="left"/>
      <w:pPr>
        <w:ind w:left="3048" w:hanging="420"/>
      </w:pPr>
    </w:lvl>
    <w:lvl w:ilvl="7" w:tplc="04090017" w:tentative="1">
      <w:start w:val="1"/>
      <w:numFmt w:val="aiueoFullWidth"/>
      <w:lvlText w:val="(%8)"/>
      <w:lvlJc w:val="left"/>
      <w:pPr>
        <w:ind w:left="34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8" w:hanging="420"/>
      </w:pPr>
    </w:lvl>
  </w:abstractNum>
  <w:abstractNum w:abstractNumId="7">
    <w:nsid w:val="614C69F3"/>
    <w:multiLevelType w:val="hybridMultilevel"/>
    <w:tmpl w:val="B40E0F5E"/>
    <w:lvl w:ilvl="0" w:tplc="D2B85FFC">
      <w:start w:val="40"/>
      <w:numFmt w:val="decimal"/>
      <w:lvlText w:val="%1"/>
      <w:lvlJc w:val="left"/>
      <w:pPr>
        <w:ind w:left="470" w:hanging="360"/>
      </w:pPr>
      <w:rPr>
        <w:rFonts w:eastAsia="游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8">
    <w:nsid w:val="62BF7511"/>
    <w:multiLevelType w:val="hybridMultilevel"/>
    <w:tmpl w:val="45487098"/>
    <w:lvl w:ilvl="0" w:tplc="CD3C334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>
    <w:nsid w:val="71242FD8"/>
    <w:multiLevelType w:val="hybridMultilevel"/>
    <w:tmpl w:val="4E102B72"/>
    <w:lvl w:ilvl="0" w:tplc="232A5D7C">
      <w:start w:val="1"/>
      <w:numFmt w:val="decimal"/>
      <w:lvlText w:val="%1."/>
      <w:lvlJc w:val="left"/>
      <w:pPr>
        <w:ind w:left="528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E76EE4C2">
      <w:numFmt w:val="bullet"/>
      <w:lvlText w:val="•"/>
      <w:lvlJc w:val="left"/>
      <w:pPr>
        <w:ind w:left="1246" w:hanging="420"/>
      </w:pPr>
      <w:rPr>
        <w:rFonts w:hint="default"/>
        <w:lang w:val="en-US" w:eastAsia="en-US" w:bidi="ar-SA"/>
      </w:rPr>
    </w:lvl>
    <w:lvl w:ilvl="2" w:tplc="740691BA">
      <w:numFmt w:val="bullet"/>
      <w:lvlText w:val="•"/>
      <w:lvlJc w:val="left"/>
      <w:pPr>
        <w:ind w:left="1972" w:hanging="420"/>
      </w:pPr>
      <w:rPr>
        <w:rFonts w:hint="default"/>
        <w:lang w:val="en-US" w:eastAsia="en-US" w:bidi="ar-SA"/>
      </w:rPr>
    </w:lvl>
    <w:lvl w:ilvl="3" w:tplc="F98C0F9C">
      <w:numFmt w:val="bullet"/>
      <w:lvlText w:val="•"/>
      <w:lvlJc w:val="left"/>
      <w:pPr>
        <w:ind w:left="2698" w:hanging="420"/>
      </w:pPr>
      <w:rPr>
        <w:rFonts w:hint="default"/>
        <w:lang w:val="en-US" w:eastAsia="en-US" w:bidi="ar-SA"/>
      </w:rPr>
    </w:lvl>
    <w:lvl w:ilvl="4" w:tplc="543262CA">
      <w:numFmt w:val="bullet"/>
      <w:lvlText w:val="•"/>
      <w:lvlJc w:val="left"/>
      <w:pPr>
        <w:ind w:left="3424" w:hanging="420"/>
      </w:pPr>
      <w:rPr>
        <w:rFonts w:hint="default"/>
        <w:lang w:val="en-US" w:eastAsia="en-US" w:bidi="ar-SA"/>
      </w:rPr>
    </w:lvl>
    <w:lvl w:ilvl="5" w:tplc="41966C86">
      <w:numFmt w:val="bullet"/>
      <w:lvlText w:val="•"/>
      <w:lvlJc w:val="left"/>
      <w:pPr>
        <w:ind w:left="4151" w:hanging="420"/>
      </w:pPr>
      <w:rPr>
        <w:rFonts w:hint="default"/>
        <w:lang w:val="en-US" w:eastAsia="en-US" w:bidi="ar-SA"/>
      </w:rPr>
    </w:lvl>
    <w:lvl w:ilvl="6" w:tplc="E0CC9B14">
      <w:numFmt w:val="bullet"/>
      <w:lvlText w:val="•"/>
      <w:lvlJc w:val="left"/>
      <w:pPr>
        <w:ind w:left="4877" w:hanging="420"/>
      </w:pPr>
      <w:rPr>
        <w:rFonts w:hint="default"/>
        <w:lang w:val="en-US" w:eastAsia="en-US" w:bidi="ar-SA"/>
      </w:rPr>
    </w:lvl>
    <w:lvl w:ilvl="7" w:tplc="ECC04448">
      <w:numFmt w:val="bullet"/>
      <w:lvlText w:val="•"/>
      <w:lvlJc w:val="left"/>
      <w:pPr>
        <w:ind w:left="5603" w:hanging="420"/>
      </w:pPr>
      <w:rPr>
        <w:rFonts w:hint="default"/>
        <w:lang w:val="en-US" w:eastAsia="en-US" w:bidi="ar-SA"/>
      </w:rPr>
    </w:lvl>
    <w:lvl w:ilvl="8" w:tplc="D5444C86">
      <w:numFmt w:val="bullet"/>
      <w:lvlText w:val="•"/>
      <w:lvlJc w:val="left"/>
      <w:pPr>
        <w:ind w:left="6329" w:hanging="420"/>
      </w:pPr>
      <w:rPr>
        <w:rFonts w:hint="default"/>
        <w:lang w:val="en-US" w:eastAsia="en-US" w:bidi="ar-SA"/>
      </w:rPr>
    </w:lvl>
  </w:abstractNum>
  <w:abstractNum w:abstractNumId="10">
    <w:nsid w:val="7CC31356"/>
    <w:multiLevelType w:val="hybridMultilevel"/>
    <w:tmpl w:val="E164750C"/>
    <w:lvl w:ilvl="0" w:tplc="CA8C018A">
      <w:numFmt w:val="bullet"/>
      <w:lvlText w:val=""/>
      <w:lvlJc w:val="left"/>
      <w:pPr>
        <w:ind w:left="94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57C815EE">
      <w:numFmt w:val="bullet"/>
      <w:lvlText w:val="•"/>
      <w:lvlJc w:val="left"/>
      <w:pPr>
        <w:ind w:left="1866" w:hanging="360"/>
      </w:pPr>
      <w:rPr>
        <w:rFonts w:hint="default"/>
        <w:lang w:val="en-US" w:eastAsia="en-US" w:bidi="ar-SA"/>
      </w:rPr>
    </w:lvl>
    <w:lvl w:ilvl="2" w:tplc="A24E0106">
      <w:numFmt w:val="bullet"/>
      <w:lvlText w:val="•"/>
      <w:lvlJc w:val="left"/>
      <w:pPr>
        <w:ind w:left="2793" w:hanging="360"/>
      </w:pPr>
      <w:rPr>
        <w:rFonts w:hint="default"/>
        <w:lang w:val="en-US" w:eastAsia="en-US" w:bidi="ar-SA"/>
      </w:rPr>
    </w:lvl>
    <w:lvl w:ilvl="3" w:tplc="924AC504">
      <w:numFmt w:val="bullet"/>
      <w:lvlText w:val="•"/>
      <w:lvlJc w:val="left"/>
      <w:pPr>
        <w:ind w:left="3719" w:hanging="360"/>
      </w:pPr>
      <w:rPr>
        <w:rFonts w:hint="default"/>
        <w:lang w:val="en-US" w:eastAsia="en-US" w:bidi="ar-SA"/>
      </w:rPr>
    </w:lvl>
    <w:lvl w:ilvl="4" w:tplc="A1E2DF72">
      <w:numFmt w:val="bullet"/>
      <w:lvlText w:val="•"/>
      <w:lvlJc w:val="left"/>
      <w:pPr>
        <w:ind w:left="4646" w:hanging="360"/>
      </w:pPr>
      <w:rPr>
        <w:rFonts w:hint="default"/>
        <w:lang w:val="en-US" w:eastAsia="en-US" w:bidi="ar-SA"/>
      </w:rPr>
    </w:lvl>
    <w:lvl w:ilvl="5" w:tplc="B488630E">
      <w:numFmt w:val="bullet"/>
      <w:lvlText w:val="•"/>
      <w:lvlJc w:val="left"/>
      <w:pPr>
        <w:ind w:left="5573" w:hanging="360"/>
      </w:pPr>
      <w:rPr>
        <w:rFonts w:hint="default"/>
        <w:lang w:val="en-US" w:eastAsia="en-US" w:bidi="ar-SA"/>
      </w:rPr>
    </w:lvl>
    <w:lvl w:ilvl="6" w:tplc="A512572E">
      <w:numFmt w:val="bullet"/>
      <w:lvlText w:val="•"/>
      <w:lvlJc w:val="left"/>
      <w:pPr>
        <w:ind w:left="6499" w:hanging="360"/>
      </w:pPr>
      <w:rPr>
        <w:rFonts w:hint="default"/>
        <w:lang w:val="en-US" w:eastAsia="en-US" w:bidi="ar-SA"/>
      </w:rPr>
    </w:lvl>
    <w:lvl w:ilvl="7" w:tplc="EB8E5A20">
      <w:numFmt w:val="bullet"/>
      <w:lvlText w:val="•"/>
      <w:lvlJc w:val="left"/>
      <w:pPr>
        <w:ind w:left="7426" w:hanging="360"/>
      </w:pPr>
      <w:rPr>
        <w:rFonts w:hint="default"/>
        <w:lang w:val="en-US" w:eastAsia="en-US" w:bidi="ar-SA"/>
      </w:rPr>
    </w:lvl>
    <w:lvl w:ilvl="8" w:tplc="DD7A1B48">
      <w:numFmt w:val="bullet"/>
      <w:lvlText w:val="•"/>
      <w:lvlJc w:val="left"/>
      <w:pPr>
        <w:ind w:left="8353" w:hanging="360"/>
      </w:pPr>
      <w:rPr>
        <w:rFonts w:hint="default"/>
        <w:lang w:val="en-US" w:eastAsia="en-US" w:bidi="ar-SA"/>
      </w:r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0"/>
  </w:num>
  <w:num w:numId="5">
    <w:abstractNumId w:val="8"/>
  </w:num>
  <w:num w:numId="6">
    <w:abstractNumId w:val="2"/>
  </w:num>
  <w:num w:numId="7">
    <w:abstractNumId w:val="3"/>
    <w:lvlOverride w:ilvl="0">
      <w:startOverride w:val="4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7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IwMjM3MTU2NDM2MzJU0lEKTi0uzszPAykwqgUArIYZhywAAAA="/>
  </w:docVars>
  <w:rsids>
    <w:rsidRoot w:val="0013428B"/>
    <w:rsid w:val="0002046B"/>
    <w:rsid w:val="00021E2C"/>
    <w:rsid w:val="000272E0"/>
    <w:rsid w:val="000503C2"/>
    <w:rsid w:val="000A0566"/>
    <w:rsid w:val="0013428B"/>
    <w:rsid w:val="00157E09"/>
    <w:rsid w:val="0017303D"/>
    <w:rsid w:val="0017636E"/>
    <w:rsid w:val="001927B5"/>
    <w:rsid w:val="001C7E51"/>
    <w:rsid w:val="00372AE7"/>
    <w:rsid w:val="004056F0"/>
    <w:rsid w:val="00413543"/>
    <w:rsid w:val="00441BDF"/>
    <w:rsid w:val="00531C8D"/>
    <w:rsid w:val="005626E0"/>
    <w:rsid w:val="00571D9D"/>
    <w:rsid w:val="00607114"/>
    <w:rsid w:val="006635BE"/>
    <w:rsid w:val="0066459C"/>
    <w:rsid w:val="0073037C"/>
    <w:rsid w:val="00761E85"/>
    <w:rsid w:val="007B5C64"/>
    <w:rsid w:val="009218B4"/>
    <w:rsid w:val="00963A11"/>
    <w:rsid w:val="00994D58"/>
    <w:rsid w:val="009B3214"/>
    <w:rsid w:val="009F4D96"/>
    <w:rsid w:val="00A54DE3"/>
    <w:rsid w:val="00A73457"/>
    <w:rsid w:val="00B547D3"/>
    <w:rsid w:val="00BB1F73"/>
    <w:rsid w:val="00BD432F"/>
    <w:rsid w:val="00BD7148"/>
    <w:rsid w:val="00BF1169"/>
    <w:rsid w:val="00BF6D47"/>
    <w:rsid w:val="00C17516"/>
    <w:rsid w:val="00D44BAE"/>
    <w:rsid w:val="00D665DA"/>
    <w:rsid w:val="00E536D4"/>
    <w:rsid w:val="00F513DB"/>
    <w:rsid w:val="00F704C8"/>
    <w:rsid w:val="00F77E9D"/>
    <w:rsid w:val="00FB4070"/>
    <w:rsid w:val="00FE4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17EA1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6"/>
      <w:ind w:left="220"/>
      <w:outlineLvl w:val="0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44BAE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2"/>
      <w:ind w:left="939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3Char">
    <w:name w:val="Heading 3 Char"/>
    <w:basedOn w:val="DefaultParagraphFont"/>
    <w:link w:val="Heading3"/>
    <w:uiPriority w:val="9"/>
    <w:rsid w:val="00D44BAE"/>
    <w:rPr>
      <w:rFonts w:asciiTheme="majorHAnsi" w:eastAsiaTheme="majorEastAsia" w:hAnsiTheme="majorHAnsi" w:cstheme="majorBidi"/>
    </w:rPr>
  </w:style>
  <w:style w:type="character" w:styleId="Hyperlink">
    <w:name w:val="Hyperlink"/>
    <w:basedOn w:val="DefaultParagraphFont"/>
    <w:uiPriority w:val="99"/>
    <w:unhideWhenUsed/>
    <w:rsid w:val="00D44BAE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61E8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3037C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303D"/>
    <w:rPr>
      <w:rFonts w:asciiTheme="majorHAnsi" w:eastAsiaTheme="majorEastAsia" w:hAnsiTheme="majorHAnsi" w:cstheme="majorBidi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303D"/>
    <w:rPr>
      <w:rFonts w:asciiTheme="majorHAnsi" w:eastAsiaTheme="majorEastAsia" w:hAnsiTheme="majorHAnsi" w:cstheme="majorBidi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31C8D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531C8D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31C8D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531C8D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6"/>
      <w:ind w:left="220"/>
      <w:outlineLvl w:val="0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44BAE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2"/>
      <w:ind w:left="939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3Char">
    <w:name w:val="Heading 3 Char"/>
    <w:basedOn w:val="DefaultParagraphFont"/>
    <w:link w:val="Heading3"/>
    <w:uiPriority w:val="9"/>
    <w:rsid w:val="00D44BAE"/>
    <w:rPr>
      <w:rFonts w:asciiTheme="majorHAnsi" w:eastAsiaTheme="majorEastAsia" w:hAnsiTheme="majorHAnsi" w:cstheme="majorBidi"/>
    </w:rPr>
  </w:style>
  <w:style w:type="character" w:styleId="Hyperlink">
    <w:name w:val="Hyperlink"/>
    <w:basedOn w:val="DefaultParagraphFont"/>
    <w:uiPriority w:val="99"/>
    <w:unhideWhenUsed/>
    <w:rsid w:val="00D44BAE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61E8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3037C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303D"/>
    <w:rPr>
      <w:rFonts w:asciiTheme="majorHAnsi" w:eastAsiaTheme="majorEastAsia" w:hAnsiTheme="majorHAnsi" w:cstheme="majorBidi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303D"/>
    <w:rPr>
      <w:rFonts w:asciiTheme="majorHAnsi" w:eastAsiaTheme="majorEastAsia" w:hAnsiTheme="majorHAnsi" w:cstheme="majorBidi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31C8D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531C8D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31C8D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531C8D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60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springer.com/book/9783031390111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link.springer.com/book/10.1007/978-3-031-18471-0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link.springer.com/book/10.1007/978-3-031-16898-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KLC2020@iclhq.org" TargetMode="External"/><Relationship Id="rId10" Type="http://schemas.openxmlformats.org/officeDocument/2006/relationships/hyperlink" Target="https://support.springernature.com/en/support/solutions/folders/600023931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quinocs.springernature.com/service/ICL_Volume3_Issue1_2024" TargetMode="External"/><Relationship Id="rId14" Type="http://schemas.openxmlformats.org/officeDocument/2006/relationships/hyperlink" Target="mailto:klc2020@iclhq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582</Words>
  <Characters>3323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Yasser ELSHAYEB</dc:creator>
  <cp:lastModifiedBy>Doan Huy Loi</cp:lastModifiedBy>
  <cp:revision>4</cp:revision>
  <cp:lastPrinted>2023-07-03T04:54:00Z</cp:lastPrinted>
  <dcterms:created xsi:type="dcterms:W3CDTF">2023-07-02T12:42:00Z</dcterms:created>
  <dcterms:modified xsi:type="dcterms:W3CDTF">2023-07-03T06:20:00Z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2023-07-01T00:00:00Z</vt:filetime>
  </property>
  <property fmtid="{D5CDD505-2E9C-101B-9397-08002B2CF9AE}" pid="5" name="Producer">
    <vt:lpwstr>Microsoft® Word 2010</vt:lpwstr>
  </property>
</Properties>
</file>